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7CE1" w14:textId="61FC79C2" w:rsidR="009522D6" w:rsidRPr="00AE2D26" w:rsidRDefault="003D1CA2" w:rsidP="003D1CA2">
      <w:pPr>
        <w:jc w:val="center"/>
        <w:rPr>
          <w:rFonts w:ascii="ＭＳ ゴシック" w:eastAsia="ＭＳ ゴシック" w:hAnsi="ＭＳ ゴシック"/>
          <w:sz w:val="24"/>
        </w:rPr>
      </w:pPr>
      <w:r w:rsidRPr="00AE2D26">
        <w:rPr>
          <w:rFonts w:ascii="ＭＳ ゴシック" w:eastAsia="ＭＳ ゴシック" w:hAnsi="ＭＳ ゴシック" w:hint="eastAsia"/>
          <w:sz w:val="24"/>
        </w:rPr>
        <w:t>親子</w:t>
      </w:r>
      <w:r w:rsidR="00623123">
        <w:rPr>
          <w:rFonts w:ascii="ＭＳ ゴシック" w:eastAsia="ＭＳ ゴシック" w:hAnsi="ＭＳ ゴシック" w:hint="eastAsia"/>
          <w:sz w:val="24"/>
        </w:rPr>
        <w:t>通園支援事業「親子</w:t>
      </w:r>
      <w:r w:rsidR="001D10DD" w:rsidRPr="00AE2D26">
        <w:rPr>
          <w:rFonts w:ascii="ＭＳ ゴシック" w:eastAsia="ＭＳ ゴシック" w:hAnsi="ＭＳ ゴシック" w:hint="eastAsia"/>
          <w:sz w:val="24"/>
        </w:rPr>
        <w:t>誰でも</w:t>
      </w:r>
      <w:r w:rsidRPr="00AE2D26">
        <w:rPr>
          <w:rFonts w:ascii="ＭＳ ゴシック" w:eastAsia="ＭＳ ゴシック" w:hAnsi="ＭＳ ゴシック" w:hint="eastAsia"/>
          <w:sz w:val="24"/>
        </w:rPr>
        <w:t>通園</w:t>
      </w:r>
      <w:r w:rsidR="00623123">
        <w:rPr>
          <w:rFonts w:ascii="ＭＳ ゴシック" w:eastAsia="ＭＳ ゴシック" w:hAnsi="ＭＳ ゴシック" w:hint="eastAsia"/>
          <w:sz w:val="24"/>
        </w:rPr>
        <w:t>」</w:t>
      </w:r>
      <w:r w:rsidRPr="00AE2D26">
        <w:rPr>
          <w:rFonts w:ascii="ＭＳ ゴシック" w:eastAsia="ＭＳ ゴシック" w:hAnsi="ＭＳ ゴシック" w:hint="eastAsia"/>
          <w:sz w:val="24"/>
        </w:rPr>
        <w:t>の実施概要</w:t>
      </w:r>
    </w:p>
    <w:p w14:paraId="24B9E59F" w14:textId="77777777" w:rsidR="006D411C" w:rsidRPr="00AE2D26" w:rsidRDefault="006D411C" w:rsidP="003D1CA2">
      <w:pPr>
        <w:jc w:val="left"/>
        <w:rPr>
          <w:rFonts w:ascii="ＭＳ ゴシック" w:eastAsia="ＭＳ ゴシック" w:hAnsi="ＭＳ ゴシック"/>
          <w:sz w:val="22"/>
        </w:rPr>
      </w:pPr>
    </w:p>
    <w:p w14:paraId="76CFF208" w14:textId="20FD2961" w:rsidR="003D1CA2" w:rsidRPr="00AE2D26" w:rsidRDefault="003D1CA2" w:rsidP="003D1CA2">
      <w:pPr>
        <w:jc w:val="left"/>
        <w:rPr>
          <w:rFonts w:ascii="ＭＳ ゴシック" w:eastAsia="ＭＳ ゴシック" w:hAnsi="ＭＳ ゴシック"/>
          <w:sz w:val="22"/>
        </w:rPr>
      </w:pPr>
      <w:r w:rsidRPr="00AE2D26">
        <w:rPr>
          <w:rFonts w:ascii="ＭＳ ゴシック" w:eastAsia="ＭＳ ゴシック" w:hAnsi="ＭＳ ゴシック" w:hint="eastAsia"/>
          <w:sz w:val="22"/>
        </w:rPr>
        <w:t>１　目</w:t>
      </w:r>
      <w:r w:rsidR="006231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2D26">
        <w:rPr>
          <w:rFonts w:ascii="ＭＳ ゴシック" w:eastAsia="ＭＳ ゴシック" w:hAnsi="ＭＳ ゴシック" w:hint="eastAsia"/>
          <w:sz w:val="22"/>
        </w:rPr>
        <w:t>的</w:t>
      </w:r>
    </w:p>
    <w:p w14:paraId="7F47F929" w14:textId="7E522E11" w:rsidR="003D1CA2" w:rsidRPr="00AE2D26" w:rsidRDefault="003D1CA2" w:rsidP="003D1CA2">
      <w:pPr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子育て環境日本一の推進を図るため、最も身近な子育て支援拠点である保育所等において、子どもだけでなく</w:t>
      </w:r>
      <w:r w:rsidRPr="00623123">
        <w:rPr>
          <w:rFonts w:ascii="ＭＳ 明朝" w:eastAsia="ＭＳ 明朝" w:hAnsi="ＭＳ 明朝" w:hint="eastAsia"/>
          <w:sz w:val="22"/>
          <w:u w:val="single"/>
        </w:rPr>
        <w:t>親の通園を受け入れ、</w:t>
      </w:r>
      <w:r w:rsidRPr="00124D5F">
        <w:rPr>
          <w:rFonts w:ascii="ＭＳ 明朝" w:eastAsia="ＭＳ 明朝" w:hAnsi="ＭＳ 明朝" w:hint="eastAsia"/>
          <w:sz w:val="22"/>
          <w:u w:val="single"/>
        </w:rPr>
        <w:t>「子育ち」、「親育ち」を支援</w:t>
      </w:r>
    </w:p>
    <w:p w14:paraId="0EA30F76" w14:textId="2094D63F" w:rsidR="003D1CA2" w:rsidRPr="00AE2D26" w:rsidRDefault="003D1CA2" w:rsidP="003D1CA2">
      <w:pPr>
        <w:jc w:val="left"/>
        <w:rPr>
          <w:rFonts w:ascii="ＭＳ 明朝" w:eastAsia="ＭＳ 明朝" w:hAnsi="ＭＳ 明朝"/>
          <w:sz w:val="22"/>
        </w:rPr>
      </w:pPr>
    </w:p>
    <w:p w14:paraId="08EBE118" w14:textId="60935F1F" w:rsidR="003D1CA2" w:rsidRPr="00AE2D26" w:rsidRDefault="003D1CA2" w:rsidP="003D1CA2">
      <w:pPr>
        <w:jc w:val="left"/>
        <w:rPr>
          <w:rFonts w:ascii="ＭＳ ゴシック" w:eastAsia="ＭＳ ゴシック" w:hAnsi="ＭＳ ゴシック"/>
          <w:sz w:val="22"/>
        </w:rPr>
      </w:pPr>
      <w:r w:rsidRPr="00AE2D26">
        <w:rPr>
          <w:rFonts w:ascii="ＭＳ ゴシック" w:eastAsia="ＭＳ ゴシック" w:hAnsi="ＭＳ ゴシック" w:hint="eastAsia"/>
          <w:sz w:val="22"/>
        </w:rPr>
        <w:t>２　実施主体</w:t>
      </w:r>
    </w:p>
    <w:p w14:paraId="10F53B11" w14:textId="5E0AB4F4" w:rsidR="003A52E7" w:rsidRPr="00AE2D26" w:rsidRDefault="003D1CA2" w:rsidP="003D1CA2">
      <w:pPr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</w:t>
      </w:r>
      <w:r w:rsidR="0037105F" w:rsidRPr="00AE2D26">
        <w:rPr>
          <w:rFonts w:ascii="ＭＳ 明朝" w:eastAsia="ＭＳ 明朝" w:hAnsi="ＭＳ 明朝" w:hint="eastAsia"/>
          <w:sz w:val="22"/>
        </w:rPr>
        <w:t>府内に所在する</w:t>
      </w:r>
      <w:r w:rsidR="0037105F" w:rsidRPr="00623123">
        <w:rPr>
          <w:rFonts w:ascii="ＭＳ 明朝" w:eastAsia="ＭＳ 明朝" w:hAnsi="ＭＳ 明朝" w:hint="eastAsia"/>
          <w:sz w:val="22"/>
          <w:u w:val="single"/>
        </w:rPr>
        <w:t>私立の</w:t>
      </w:r>
      <w:r w:rsidR="0037105F" w:rsidRPr="00AE2D26">
        <w:rPr>
          <w:rFonts w:ascii="ＭＳ 明朝" w:eastAsia="ＭＳ 明朝" w:hAnsi="ＭＳ 明朝"/>
          <w:sz w:val="22"/>
        </w:rPr>
        <w:t>保育所</w:t>
      </w:r>
      <w:r w:rsidR="0037105F" w:rsidRPr="00AE2D26">
        <w:rPr>
          <w:rFonts w:ascii="ＭＳ 明朝" w:eastAsia="ＭＳ 明朝" w:hAnsi="ＭＳ 明朝" w:hint="eastAsia"/>
          <w:sz w:val="22"/>
        </w:rPr>
        <w:t>（保育所型認定こども園</w:t>
      </w:r>
      <w:r w:rsidR="006057E1" w:rsidRPr="00AE2D26">
        <w:rPr>
          <w:rFonts w:ascii="ＭＳ 明朝" w:eastAsia="ＭＳ 明朝" w:hAnsi="ＭＳ 明朝" w:hint="eastAsia"/>
          <w:sz w:val="22"/>
        </w:rPr>
        <w:t>含む</w:t>
      </w:r>
      <w:r w:rsidR="0037105F" w:rsidRPr="00AE2D26">
        <w:rPr>
          <w:rFonts w:ascii="ＭＳ 明朝" w:eastAsia="ＭＳ 明朝" w:hAnsi="ＭＳ 明朝" w:hint="eastAsia"/>
          <w:sz w:val="22"/>
        </w:rPr>
        <w:t>）</w:t>
      </w:r>
      <w:r w:rsidR="006057E1" w:rsidRPr="00AE2D26">
        <w:rPr>
          <w:rFonts w:ascii="ＭＳ 明朝" w:eastAsia="ＭＳ 明朝" w:hAnsi="ＭＳ 明朝" w:hint="eastAsia"/>
          <w:sz w:val="22"/>
        </w:rPr>
        <w:t>、</w:t>
      </w:r>
      <w:r w:rsidR="0037105F" w:rsidRPr="00AE2D26">
        <w:rPr>
          <w:rFonts w:ascii="ＭＳ 明朝" w:eastAsia="ＭＳ 明朝" w:hAnsi="ＭＳ 明朝" w:hint="eastAsia"/>
          <w:sz w:val="22"/>
        </w:rPr>
        <w:t>幼保連携型認定こども園</w:t>
      </w:r>
    </w:p>
    <w:p w14:paraId="6DE99309" w14:textId="77777777" w:rsidR="0037105F" w:rsidRPr="00AE2D26" w:rsidRDefault="0037105F" w:rsidP="003D1CA2">
      <w:pPr>
        <w:jc w:val="left"/>
        <w:rPr>
          <w:rFonts w:ascii="ＭＳ 明朝" w:eastAsia="ＭＳ 明朝" w:hAnsi="ＭＳ 明朝"/>
          <w:sz w:val="22"/>
        </w:rPr>
      </w:pPr>
    </w:p>
    <w:p w14:paraId="41466000" w14:textId="5F844337" w:rsidR="003D1CA2" w:rsidRPr="00AE2D26" w:rsidRDefault="003D1CA2" w:rsidP="003D1CA2">
      <w:pPr>
        <w:jc w:val="left"/>
        <w:rPr>
          <w:rFonts w:ascii="ＭＳ ゴシック" w:eastAsia="ＭＳ ゴシック" w:hAnsi="ＭＳ ゴシック"/>
          <w:sz w:val="22"/>
        </w:rPr>
      </w:pPr>
      <w:r w:rsidRPr="00AE2D26">
        <w:rPr>
          <w:rFonts w:ascii="ＭＳ ゴシック" w:eastAsia="ＭＳ ゴシック" w:hAnsi="ＭＳ ゴシック" w:hint="eastAsia"/>
          <w:sz w:val="22"/>
        </w:rPr>
        <w:t>３　事業内容</w:t>
      </w:r>
    </w:p>
    <w:p w14:paraId="6485D45F" w14:textId="22F8DD2F" w:rsidR="003D1CA2" w:rsidRPr="00AE2D26" w:rsidRDefault="003D1CA2" w:rsidP="006810D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保育所等において、</w:t>
      </w:r>
      <w:r w:rsidR="006D411C" w:rsidRPr="00623123">
        <w:rPr>
          <w:rFonts w:ascii="ＭＳ 明朝" w:eastAsia="ＭＳ 明朝" w:hAnsi="ＭＳ 明朝" w:hint="eastAsia"/>
          <w:sz w:val="22"/>
          <w:u w:val="single"/>
        </w:rPr>
        <w:t>０歳６か月から満３歳未満の子ども</w:t>
      </w:r>
      <w:r w:rsidR="00773253" w:rsidRPr="00623123">
        <w:rPr>
          <w:rFonts w:ascii="ＭＳ 明朝" w:eastAsia="ＭＳ 明朝" w:hAnsi="ＭＳ 明朝" w:hint="eastAsia"/>
          <w:sz w:val="22"/>
          <w:u w:val="single"/>
        </w:rPr>
        <w:t>と</w:t>
      </w:r>
      <w:r w:rsidRPr="00623123">
        <w:rPr>
          <w:rFonts w:ascii="ＭＳ 明朝" w:eastAsia="ＭＳ 明朝" w:hAnsi="ＭＳ 明朝" w:hint="eastAsia"/>
          <w:sz w:val="22"/>
          <w:u w:val="single"/>
        </w:rPr>
        <w:t>在宅育児中の保護者を受</w:t>
      </w:r>
      <w:r w:rsidR="001D10DD" w:rsidRPr="00623123">
        <w:rPr>
          <w:rFonts w:ascii="ＭＳ 明朝" w:eastAsia="ＭＳ 明朝" w:hAnsi="ＭＳ 明朝" w:hint="eastAsia"/>
          <w:sz w:val="22"/>
          <w:u w:val="single"/>
        </w:rPr>
        <w:t>け</w:t>
      </w:r>
      <w:r w:rsidRPr="00623123">
        <w:rPr>
          <w:rFonts w:ascii="ＭＳ 明朝" w:eastAsia="ＭＳ 明朝" w:hAnsi="ＭＳ 明朝" w:hint="eastAsia"/>
          <w:sz w:val="22"/>
          <w:u w:val="single"/>
        </w:rPr>
        <w:t>入れ</w:t>
      </w:r>
      <w:r w:rsidRPr="00AE2D26">
        <w:rPr>
          <w:rFonts w:ascii="ＭＳ 明朝" w:eastAsia="ＭＳ 明朝" w:hAnsi="ＭＳ 明朝" w:hint="eastAsia"/>
          <w:sz w:val="22"/>
        </w:rPr>
        <w:t>、保育の様子から乳幼児との</w:t>
      </w:r>
      <w:r w:rsidR="00821881" w:rsidRPr="00AE2D26">
        <w:rPr>
          <w:rFonts w:ascii="ＭＳ 明朝" w:eastAsia="ＭＳ 明朝" w:hAnsi="ＭＳ 明朝" w:hint="eastAsia"/>
          <w:sz w:val="22"/>
        </w:rPr>
        <w:t>関わり</w:t>
      </w:r>
      <w:r w:rsidRPr="00AE2D26">
        <w:rPr>
          <w:rFonts w:ascii="ＭＳ 明朝" w:eastAsia="ＭＳ 明朝" w:hAnsi="ＭＳ 明朝" w:hint="eastAsia"/>
          <w:sz w:val="22"/>
        </w:rPr>
        <w:t>方を学ぶ機会や親子通園中の親同士の仲間づくりの機会</w:t>
      </w:r>
      <w:r w:rsidR="006810D3" w:rsidRPr="00AE2D26">
        <w:rPr>
          <w:rFonts w:ascii="ＭＳ 明朝" w:eastAsia="ＭＳ 明朝" w:hAnsi="ＭＳ 明朝" w:hint="eastAsia"/>
          <w:sz w:val="22"/>
        </w:rPr>
        <w:t>の</w:t>
      </w:r>
      <w:r w:rsidRPr="00AE2D26">
        <w:rPr>
          <w:rFonts w:ascii="ＭＳ 明朝" w:eastAsia="ＭＳ 明朝" w:hAnsi="ＭＳ 明朝" w:hint="eastAsia"/>
          <w:sz w:val="22"/>
        </w:rPr>
        <w:t>提供など「親育ち」</w:t>
      </w:r>
      <w:r w:rsidR="006810D3" w:rsidRPr="00AE2D26">
        <w:rPr>
          <w:rFonts w:ascii="ＭＳ 明朝" w:eastAsia="ＭＳ 明朝" w:hAnsi="ＭＳ 明朝" w:hint="eastAsia"/>
          <w:sz w:val="22"/>
        </w:rPr>
        <w:t>を</w:t>
      </w:r>
      <w:r w:rsidRPr="00AE2D26">
        <w:rPr>
          <w:rFonts w:ascii="ＭＳ 明朝" w:eastAsia="ＭＳ 明朝" w:hAnsi="ＭＳ 明朝" w:hint="eastAsia"/>
          <w:sz w:val="22"/>
        </w:rPr>
        <w:t>支援</w:t>
      </w:r>
    </w:p>
    <w:p w14:paraId="071D2C2B" w14:textId="5D8E2264" w:rsidR="003A52E7" w:rsidRPr="00AE2D26" w:rsidRDefault="003A52E7" w:rsidP="003D1CA2">
      <w:pPr>
        <w:jc w:val="left"/>
        <w:rPr>
          <w:rFonts w:ascii="ＭＳ 明朝" w:eastAsia="ＭＳ 明朝" w:hAnsi="ＭＳ 明朝"/>
          <w:sz w:val="22"/>
        </w:rPr>
      </w:pPr>
    </w:p>
    <w:p w14:paraId="30CA363D" w14:textId="23F880A7" w:rsidR="003A52E7" w:rsidRPr="00AE2D26" w:rsidRDefault="003A52E7" w:rsidP="003D1CA2">
      <w:pPr>
        <w:jc w:val="left"/>
        <w:rPr>
          <w:rFonts w:ascii="ＭＳ ゴシック" w:eastAsia="ＭＳ ゴシック" w:hAnsi="ＭＳ ゴシック"/>
          <w:sz w:val="22"/>
        </w:rPr>
      </w:pPr>
      <w:r w:rsidRPr="00AE2D26">
        <w:rPr>
          <w:rFonts w:ascii="ＭＳ ゴシック" w:eastAsia="ＭＳ ゴシック" w:hAnsi="ＭＳ ゴシック" w:hint="eastAsia"/>
          <w:sz w:val="22"/>
        </w:rPr>
        <w:t>４　補助基準額等</w:t>
      </w:r>
    </w:p>
    <w:p w14:paraId="03CB368E" w14:textId="0511FDA9" w:rsidR="00585686" w:rsidRPr="00623123" w:rsidRDefault="006810D3" w:rsidP="0058568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（１）</w:t>
      </w:r>
      <w:r w:rsidR="003342CC"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基本単価</w:t>
      </w:r>
    </w:p>
    <w:tbl>
      <w:tblPr>
        <w:tblStyle w:val="af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275"/>
        <w:gridCol w:w="1276"/>
        <w:gridCol w:w="1276"/>
      </w:tblGrid>
      <w:tr w:rsidR="00AE2D26" w:rsidRPr="00AE2D26" w14:paraId="42AE43A6" w14:textId="77777777" w:rsidTr="00CB7C8B">
        <w:trPr>
          <w:trHeight w:val="1395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10EA7606" w14:textId="080D380F" w:rsidR="00AE2D26" w:rsidRPr="00AE2D26" w:rsidRDefault="00D07892" w:rsidP="00CB7C8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bookmarkStart w:id="0" w:name="_Hlk189656042"/>
            <w:r w:rsidRPr="00AE2D26">
              <w:rPr>
                <w:rFonts w:ascii="ＭＳ 明朝" w:eastAsia="ＭＳ 明朝" w:hAnsi="ＭＳ 明朝" w:hint="eastAsia"/>
                <w:sz w:val="22"/>
              </w:rPr>
              <w:t>開設</w:t>
            </w:r>
          </w:p>
          <w:p w14:paraId="53B3CA3A" w14:textId="77777777" w:rsidR="00D07892" w:rsidRDefault="00D07892" w:rsidP="00AE2D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  <w:p w14:paraId="29E5CB30" w14:textId="779C1880" w:rsidR="00AE2D26" w:rsidRPr="00AE2D26" w:rsidRDefault="00AE2D26" w:rsidP="00CB5D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(年間)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5720979" w14:textId="7A110C6D" w:rsidR="00D07892" w:rsidRPr="00CB5D04" w:rsidRDefault="00D078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11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FB0A975" w14:textId="40B39BEF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12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  <w:p w14:paraId="6761D01C" w14:textId="4325E63F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23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799D83" w14:textId="0EE14857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24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  <w:p w14:paraId="0A9C6E2E" w14:textId="7FDCF8A6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47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3B880B" w14:textId="26ADE57E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48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  <w:p w14:paraId="3CDEE3B7" w14:textId="44B9CF38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95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4DD2B587" w14:textId="2DC728F9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96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  <w:p w14:paraId="278AD1EA" w14:textId="3CAE0ABC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143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276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3A3B7A1" w14:textId="285DD2F5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144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  <w:p w14:paraId="0AC8691E" w14:textId="784004CC" w:rsidR="00D07892" w:rsidRPr="00AE2D26" w:rsidRDefault="00D07892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169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回以下</w:t>
            </w:r>
          </w:p>
        </w:tc>
        <w:tc>
          <w:tcPr>
            <w:tcW w:w="127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45755E44" w14:textId="495A69E7" w:rsidR="00D07892" w:rsidRPr="00CB5D04" w:rsidRDefault="00D0789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E2D26">
              <w:rPr>
                <w:rFonts w:ascii="ＭＳ 明朝" w:eastAsia="ＭＳ 明朝" w:hAnsi="ＭＳ 明朝"/>
                <w:sz w:val="22"/>
              </w:rPr>
              <w:t>170</w:t>
            </w:r>
            <w:r w:rsidRPr="00AE2D26">
              <w:rPr>
                <w:rFonts w:ascii="ＭＳ 明朝" w:eastAsia="ＭＳ 明朝" w:hAnsi="ＭＳ 明朝" w:hint="eastAsia"/>
                <w:sz w:val="20"/>
              </w:rPr>
              <w:t>回以上</w:t>
            </w:r>
          </w:p>
        </w:tc>
      </w:tr>
      <w:tr w:rsidR="00CB7C8B" w:rsidRPr="00AE2D26" w14:paraId="348B6647" w14:textId="77777777" w:rsidTr="00CB7C8B">
        <w:trPr>
          <w:trHeight w:val="337"/>
        </w:trPr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3B6C993F" w14:textId="16A53F7C" w:rsidR="00CB7C8B" w:rsidRPr="00AE2D26" w:rsidRDefault="00CB7C8B" w:rsidP="00CB7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（月）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03FDB3B" w14:textId="5C0D3F77" w:rsidR="00CB7C8B" w:rsidRPr="00AE2D26" w:rsidRDefault="00CB7C8B" w:rsidP="00CB7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１回以下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CA3C01" w14:textId="260B4D97" w:rsidR="00CB7C8B" w:rsidRPr="00AE2D26" w:rsidRDefault="007C3184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B7C8B">
              <w:rPr>
                <w:rFonts w:ascii="ＭＳ 明朝" w:eastAsia="ＭＳ 明朝" w:hAnsi="ＭＳ 明朝" w:hint="eastAsia"/>
                <w:sz w:val="22"/>
              </w:rPr>
              <w:t>1回～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56CB679" w14:textId="21C2C36F" w:rsidR="00CB7C8B" w:rsidRPr="00AE2D26" w:rsidRDefault="00CB7C8B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月2回～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6A11E12" w14:textId="30A58611" w:rsidR="00CB7C8B" w:rsidRPr="00AE2D26" w:rsidRDefault="00CB7C8B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月4回～</w: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0E0B516A" w14:textId="7B56E720" w:rsidR="00CB7C8B" w:rsidRPr="00AE2D26" w:rsidRDefault="00CB7C8B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月8回～</w:t>
            </w:r>
          </w:p>
        </w:tc>
        <w:tc>
          <w:tcPr>
            <w:tcW w:w="1276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633EFDD0" w14:textId="431EC965" w:rsidR="00CB7C8B" w:rsidRPr="00AE2D26" w:rsidRDefault="007C3184" w:rsidP="005C5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B7C8B">
              <w:rPr>
                <w:rFonts w:ascii="ＭＳ 明朝" w:eastAsia="ＭＳ 明朝" w:hAnsi="ＭＳ 明朝" w:hint="eastAsia"/>
                <w:sz w:val="22"/>
              </w:rPr>
              <w:t>12回～</w:t>
            </w:r>
          </w:p>
        </w:tc>
        <w:tc>
          <w:tcPr>
            <w:tcW w:w="127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029BF825" w14:textId="3C56B8DF" w:rsidR="00CB7C8B" w:rsidRPr="00AE2D26" w:rsidRDefault="00CB7C8B" w:rsidP="00CB7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</w:tr>
      <w:tr w:rsidR="00AE2D26" w:rsidRPr="00AE2D26" w14:paraId="53283DC7" w14:textId="77777777" w:rsidTr="00CB5D04">
        <w:tc>
          <w:tcPr>
            <w:tcW w:w="993" w:type="dxa"/>
            <w:vAlign w:val="center"/>
          </w:tcPr>
          <w:p w14:paraId="044733E5" w14:textId="4A3D804E" w:rsidR="00AE2D26" w:rsidRPr="007C3184" w:rsidRDefault="00D07892" w:rsidP="00CB5D04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 w:hint="eastAsia"/>
                <w:b/>
                <w:bCs/>
                <w:sz w:val="22"/>
              </w:rPr>
              <w:t>補助</w:t>
            </w:r>
          </w:p>
          <w:p w14:paraId="1147C322" w14:textId="77777777" w:rsidR="00D07892" w:rsidRPr="007C3184" w:rsidRDefault="00D07892" w:rsidP="00CB5D04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 w:hint="eastAsia"/>
                <w:b/>
                <w:bCs/>
                <w:sz w:val="22"/>
              </w:rPr>
              <w:t>基準額</w:t>
            </w:r>
          </w:p>
        </w:tc>
        <w:tc>
          <w:tcPr>
            <w:tcW w:w="1134" w:type="dxa"/>
            <w:vAlign w:val="center"/>
          </w:tcPr>
          <w:p w14:paraId="7D835C47" w14:textId="0BAADEEC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134" w:type="dxa"/>
            <w:vAlign w:val="center"/>
          </w:tcPr>
          <w:p w14:paraId="0915AA06" w14:textId="42E24524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 w:hint="eastAsia"/>
                <w:b/>
                <w:bCs/>
                <w:sz w:val="22"/>
              </w:rPr>
              <w:t>５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134" w:type="dxa"/>
            <w:vAlign w:val="center"/>
          </w:tcPr>
          <w:p w14:paraId="1F286446" w14:textId="77777777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/>
                <w:b/>
                <w:bCs/>
                <w:sz w:val="22"/>
              </w:rPr>
              <w:t>10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134" w:type="dxa"/>
            <w:vAlign w:val="center"/>
          </w:tcPr>
          <w:p w14:paraId="6B9B9ED4" w14:textId="77777777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/>
                <w:b/>
                <w:bCs/>
                <w:sz w:val="22"/>
              </w:rPr>
              <w:t>20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275" w:type="dxa"/>
            <w:vAlign w:val="center"/>
          </w:tcPr>
          <w:p w14:paraId="4C291D35" w14:textId="7C7BC7F1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/>
                <w:b/>
                <w:bCs/>
                <w:sz w:val="22"/>
              </w:rPr>
              <w:t>40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524D33" w14:textId="590E31A3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/>
                <w:b/>
                <w:bCs/>
                <w:sz w:val="22"/>
              </w:rPr>
              <w:t>60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0687A4A" w14:textId="4F810113" w:rsidR="00D07892" w:rsidRPr="007C3184" w:rsidRDefault="00D07892" w:rsidP="005C5F6D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7C3184">
              <w:rPr>
                <w:rFonts w:ascii="ＭＳ 明朝" w:eastAsia="ＭＳ 明朝" w:hAnsi="ＭＳ 明朝"/>
                <w:b/>
                <w:bCs/>
                <w:sz w:val="22"/>
              </w:rPr>
              <w:t>70</w:t>
            </w:r>
            <w:r w:rsidRPr="007C3184">
              <w:rPr>
                <w:rFonts w:ascii="ＭＳ 明朝" w:eastAsia="ＭＳ 明朝" w:hAnsi="ＭＳ 明朝" w:hint="eastAsia"/>
                <w:b/>
                <w:bCs/>
                <w:sz w:val="20"/>
              </w:rPr>
              <w:t>万円</w:t>
            </w:r>
          </w:p>
        </w:tc>
      </w:tr>
      <w:bookmarkEnd w:id="0"/>
    </w:tbl>
    <w:p w14:paraId="75A97CE6" w14:textId="77777777" w:rsidR="00CB7C8B" w:rsidRDefault="00CB7C8B" w:rsidP="00607A8F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16EAED34" w14:textId="152CE067" w:rsidR="00607A8F" w:rsidRDefault="003342CC" w:rsidP="00607A8F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（２）</w:t>
      </w:r>
      <w:r w:rsidR="00383EA7"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各種</w:t>
      </w: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加算</w:t>
      </w:r>
    </w:p>
    <w:p w14:paraId="4873F683" w14:textId="22180561" w:rsidR="003342CC" w:rsidRPr="00623123" w:rsidRDefault="003342CC" w:rsidP="00607A8F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</w:t>
      </w:r>
      <w:r w:rsidR="001807B1" w:rsidRPr="00623123">
        <w:rPr>
          <w:rFonts w:ascii="ＭＳ 明朝" w:eastAsia="ＭＳ 明朝" w:hAnsi="ＭＳ 明朝" w:hint="eastAsia"/>
          <w:b/>
          <w:bCs/>
          <w:sz w:val="22"/>
        </w:rPr>
        <w:t>①</w:t>
      </w:r>
      <w:r w:rsidRPr="00623123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6057E1" w:rsidRPr="00623123">
        <w:rPr>
          <w:rFonts w:ascii="ＭＳ 明朝" w:eastAsia="ＭＳ 明朝" w:hAnsi="ＭＳ 明朝" w:hint="eastAsia"/>
          <w:b/>
          <w:bCs/>
          <w:sz w:val="22"/>
        </w:rPr>
        <w:t>親子誰でも通園拡大</w:t>
      </w:r>
      <w:r w:rsidR="00383EA7" w:rsidRPr="00623123">
        <w:rPr>
          <w:rFonts w:ascii="ＭＳ 明朝" w:eastAsia="ＭＳ 明朝" w:hAnsi="ＭＳ 明朝" w:hint="eastAsia"/>
          <w:b/>
          <w:bCs/>
          <w:sz w:val="22"/>
        </w:rPr>
        <w:t>実施</w:t>
      </w:r>
      <w:r w:rsidRPr="00623123">
        <w:rPr>
          <w:rFonts w:ascii="ＭＳ 明朝" w:eastAsia="ＭＳ 明朝" w:hAnsi="ＭＳ 明朝" w:hint="eastAsia"/>
          <w:b/>
          <w:bCs/>
          <w:sz w:val="22"/>
        </w:rPr>
        <w:t>加算</w:t>
      </w:r>
      <w:r w:rsidR="009A7E4C" w:rsidRPr="00623123">
        <w:rPr>
          <w:rFonts w:ascii="ＭＳ 明朝" w:eastAsia="ＭＳ 明朝" w:hAnsi="ＭＳ 明朝" w:hint="eastAsia"/>
          <w:b/>
          <w:bCs/>
          <w:sz w:val="22"/>
        </w:rPr>
        <w:t>（＋５万円</w:t>
      </w:r>
      <w:r w:rsidR="00AE2D26" w:rsidRPr="00623123">
        <w:rPr>
          <w:rFonts w:ascii="ＭＳ 明朝" w:eastAsia="ＭＳ 明朝" w:hAnsi="ＭＳ 明朝" w:hint="eastAsia"/>
          <w:b/>
          <w:bCs/>
          <w:sz w:val="22"/>
        </w:rPr>
        <w:t>／年</w:t>
      </w:r>
      <w:r w:rsidR="009A7E4C" w:rsidRPr="00623123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3FBAEDBC" w14:textId="6178B5F0" w:rsidR="003342CC" w:rsidRDefault="003342CC" w:rsidP="003342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　　</w:t>
      </w:r>
      <w:r w:rsidRPr="00623123">
        <w:rPr>
          <w:rFonts w:ascii="ＭＳ 明朝" w:eastAsia="ＭＳ 明朝" w:hAnsi="ＭＳ 明朝" w:hint="eastAsia"/>
          <w:sz w:val="22"/>
          <w:u w:val="single"/>
        </w:rPr>
        <w:t>こども誰でも通園制度</w:t>
      </w:r>
      <w:r w:rsidR="00383EA7" w:rsidRPr="00623123">
        <w:rPr>
          <w:rFonts w:ascii="ＭＳ 明朝" w:eastAsia="ＭＳ 明朝" w:hAnsi="ＭＳ 明朝" w:hint="eastAsia"/>
          <w:sz w:val="22"/>
          <w:u w:val="single"/>
        </w:rPr>
        <w:t>（乳児等通園支援事業）</w:t>
      </w:r>
      <w:r w:rsidRPr="00623123">
        <w:rPr>
          <w:rFonts w:ascii="ＭＳ 明朝" w:eastAsia="ＭＳ 明朝" w:hAnsi="ＭＳ 明朝" w:hint="eastAsia"/>
          <w:sz w:val="22"/>
          <w:u w:val="single"/>
        </w:rPr>
        <w:t>の実施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日</w:t>
      </w:r>
      <w:r w:rsidR="00383EA7" w:rsidRPr="00623123">
        <w:rPr>
          <w:rFonts w:ascii="ＭＳ 明朝" w:eastAsia="ＭＳ 明朝" w:hAnsi="ＭＳ 明朝" w:hint="eastAsia"/>
          <w:sz w:val="22"/>
          <w:u w:val="single"/>
        </w:rPr>
        <w:t>以外</w:t>
      </w:r>
      <w:r w:rsidR="00615C0C" w:rsidRPr="00623123">
        <w:rPr>
          <w:rFonts w:ascii="ＭＳ 明朝" w:eastAsia="ＭＳ 明朝" w:hAnsi="ＭＳ 明朝" w:hint="eastAsia"/>
          <w:sz w:val="22"/>
          <w:u w:val="single"/>
        </w:rPr>
        <w:t>において</w:t>
      </w:r>
      <w:r w:rsidRPr="00CB5D04">
        <w:rPr>
          <w:rFonts w:ascii="ＭＳ 明朝" w:eastAsia="ＭＳ 明朝" w:hAnsi="ＭＳ 明朝" w:hint="eastAsia"/>
          <w:sz w:val="22"/>
        </w:rPr>
        <w:t>、</w:t>
      </w:r>
      <w:r w:rsidR="00C521E3" w:rsidRPr="00CB5D04">
        <w:rPr>
          <w:rFonts w:ascii="ＭＳ 明朝" w:eastAsia="ＭＳ 明朝" w:hAnsi="ＭＳ 明朝" w:hint="eastAsia"/>
          <w:sz w:val="22"/>
        </w:rPr>
        <w:t>原則、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各</w:t>
      </w:r>
      <w:r w:rsidR="006057E1" w:rsidRPr="00623123">
        <w:rPr>
          <w:rFonts w:ascii="ＭＳ 明朝" w:eastAsia="ＭＳ 明朝" w:hAnsi="ＭＳ 明朝" w:hint="eastAsia"/>
          <w:sz w:val="22"/>
          <w:u w:val="single"/>
        </w:rPr>
        <w:t>月１回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以上</w:t>
      </w:r>
      <w:r w:rsidR="006057E1" w:rsidRPr="00623123">
        <w:rPr>
          <w:rFonts w:ascii="ＭＳ 明朝" w:eastAsia="ＭＳ 明朝" w:hAnsi="ＭＳ 明朝" w:hint="eastAsia"/>
          <w:sz w:val="22"/>
          <w:u w:val="single"/>
        </w:rPr>
        <w:t>、</w:t>
      </w:r>
      <w:r w:rsidRPr="00623123">
        <w:rPr>
          <w:rFonts w:ascii="ＭＳ 明朝" w:eastAsia="ＭＳ 明朝" w:hAnsi="ＭＳ 明朝" w:hint="eastAsia"/>
          <w:sz w:val="22"/>
          <w:u w:val="single"/>
        </w:rPr>
        <w:t>休日（土日祝）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等</w:t>
      </w:r>
      <w:r w:rsidRPr="00623123">
        <w:rPr>
          <w:rFonts w:ascii="ＭＳ 明朝" w:eastAsia="ＭＳ 明朝" w:hAnsi="ＭＳ 明朝" w:hint="eastAsia"/>
          <w:sz w:val="22"/>
          <w:u w:val="single"/>
        </w:rPr>
        <w:t>に</w:t>
      </w:r>
      <w:r w:rsidRPr="00CB5D04">
        <w:rPr>
          <w:rFonts w:ascii="ＭＳ 明朝" w:eastAsia="ＭＳ 明朝" w:hAnsi="ＭＳ 明朝" w:hint="eastAsia"/>
          <w:sz w:val="22"/>
        </w:rPr>
        <w:t>親育ち支援を実施</w:t>
      </w:r>
      <w:r w:rsidR="00615C0C" w:rsidRPr="00CB5D04">
        <w:rPr>
          <w:rFonts w:ascii="ＭＳ 明朝" w:eastAsia="ＭＳ 明朝" w:hAnsi="ＭＳ 明朝" w:hint="eastAsia"/>
          <w:sz w:val="22"/>
        </w:rPr>
        <w:t>いただく</w:t>
      </w:r>
      <w:r w:rsidRPr="00CB5D04">
        <w:rPr>
          <w:rFonts w:ascii="ＭＳ 明朝" w:eastAsia="ＭＳ 明朝" w:hAnsi="ＭＳ 明朝" w:hint="eastAsia"/>
          <w:sz w:val="22"/>
        </w:rPr>
        <w:t>場合に加算。</w:t>
      </w:r>
      <w:r w:rsidRPr="00AE2D26">
        <w:rPr>
          <w:rFonts w:ascii="ＭＳ 明朝" w:eastAsia="ＭＳ 明朝" w:hAnsi="ＭＳ 明朝" w:hint="eastAsia"/>
          <w:sz w:val="22"/>
        </w:rPr>
        <w:t>ただし、</w:t>
      </w:r>
      <w:r w:rsidR="001807B1" w:rsidRPr="00AE2D26">
        <w:rPr>
          <w:rFonts w:ascii="ＭＳ 明朝" w:eastAsia="ＭＳ 明朝" w:hAnsi="ＭＳ 明朝" w:hint="eastAsia"/>
          <w:sz w:val="22"/>
        </w:rPr>
        <w:t>機会（場）の提供だけでなく、職員が子育て相談に対応</w:t>
      </w:r>
      <w:r w:rsidR="00615C0C" w:rsidRPr="00AE2D26">
        <w:rPr>
          <w:rFonts w:ascii="ＭＳ 明朝" w:eastAsia="ＭＳ 明朝" w:hAnsi="ＭＳ 明朝" w:hint="eastAsia"/>
          <w:sz w:val="22"/>
        </w:rPr>
        <w:t>いただく</w:t>
      </w:r>
      <w:r w:rsidR="001807B1" w:rsidRPr="00AE2D26">
        <w:rPr>
          <w:rFonts w:ascii="ＭＳ 明朝" w:eastAsia="ＭＳ 明朝" w:hAnsi="ＭＳ 明朝" w:hint="eastAsia"/>
          <w:sz w:val="22"/>
        </w:rPr>
        <w:t>など、保護者と関わる取組を</w:t>
      </w:r>
      <w:r w:rsidR="00773253">
        <w:rPr>
          <w:rFonts w:ascii="ＭＳ 明朝" w:eastAsia="ＭＳ 明朝" w:hAnsi="ＭＳ 明朝" w:hint="eastAsia"/>
          <w:sz w:val="22"/>
        </w:rPr>
        <w:t>行うことが</w:t>
      </w:r>
      <w:r w:rsidR="001807B1" w:rsidRPr="00AE2D26">
        <w:rPr>
          <w:rFonts w:ascii="ＭＳ 明朝" w:eastAsia="ＭＳ 明朝" w:hAnsi="ＭＳ 明朝" w:hint="eastAsia"/>
          <w:sz w:val="22"/>
        </w:rPr>
        <w:t>必要と</w:t>
      </w:r>
      <w:r w:rsidR="00615C0C" w:rsidRPr="00AE2D26">
        <w:rPr>
          <w:rFonts w:ascii="ＭＳ 明朝" w:eastAsia="ＭＳ 明朝" w:hAnsi="ＭＳ 明朝" w:hint="eastAsia"/>
          <w:sz w:val="22"/>
        </w:rPr>
        <w:t>なります</w:t>
      </w:r>
      <w:r w:rsidR="001807B1" w:rsidRPr="00AE2D26">
        <w:rPr>
          <w:rFonts w:ascii="ＭＳ 明朝" w:eastAsia="ＭＳ 明朝" w:hAnsi="ＭＳ 明朝" w:hint="eastAsia"/>
          <w:sz w:val="22"/>
        </w:rPr>
        <w:t>。</w:t>
      </w:r>
    </w:p>
    <w:p w14:paraId="07646479" w14:textId="77777777" w:rsidR="00CB7C8B" w:rsidRPr="00AE2D26" w:rsidRDefault="00CB7C8B" w:rsidP="003342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14:paraId="18F96BCB" w14:textId="259BCBDB" w:rsidR="001807B1" w:rsidRPr="00623123" w:rsidRDefault="001807B1" w:rsidP="003342CC">
      <w:pPr>
        <w:ind w:left="660" w:hangingChars="300" w:hanging="660"/>
        <w:jc w:val="left"/>
        <w:rPr>
          <w:rFonts w:ascii="ＭＳ 明朝" w:eastAsia="ＭＳ 明朝" w:hAnsi="ＭＳ 明朝"/>
          <w:b/>
          <w:bCs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</w:t>
      </w:r>
      <w:r w:rsidRPr="00623123">
        <w:rPr>
          <w:rFonts w:ascii="ＭＳ 明朝" w:eastAsia="ＭＳ 明朝" w:hAnsi="ＭＳ 明朝" w:hint="eastAsia"/>
          <w:b/>
          <w:bCs/>
          <w:sz w:val="22"/>
        </w:rPr>
        <w:t xml:space="preserve">②　</w:t>
      </w:r>
      <w:r w:rsidR="006057E1" w:rsidRPr="00623123">
        <w:rPr>
          <w:rFonts w:ascii="ＭＳ 明朝" w:eastAsia="ＭＳ 明朝" w:hAnsi="ＭＳ 明朝" w:hint="eastAsia"/>
          <w:b/>
          <w:bCs/>
          <w:sz w:val="22"/>
        </w:rPr>
        <w:t>職員</w:t>
      </w:r>
      <w:r w:rsidR="009A7E4C" w:rsidRPr="00623123">
        <w:rPr>
          <w:rFonts w:ascii="ＭＳ 明朝" w:eastAsia="ＭＳ 明朝" w:hAnsi="ＭＳ 明朝" w:hint="eastAsia"/>
          <w:b/>
          <w:bCs/>
          <w:sz w:val="22"/>
        </w:rPr>
        <w:t>配置加算（＋２５万円</w:t>
      </w:r>
      <w:r w:rsidR="00AE2D26" w:rsidRPr="00623123">
        <w:rPr>
          <w:rFonts w:ascii="ＭＳ 明朝" w:eastAsia="ＭＳ 明朝" w:hAnsi="ＭＳ 明朝" w:hint="eastAsia"/>
          <w:b/>
          <w:bCs/>
          <w:sz w:val="22"/>
        </w:rPr>
        <w:t>／年</w:t>
      </w:r>
      <w:r w:rsidR="009A7E4C" w:rsidRPr="00623123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04C00CFD" w14:textId="0CCFB0F1" w:rsidR="00607A8F" w:rsidRPr="00AE2D26" w:rsidRDefault="009A7E4C" w:rsidP="006057E1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　　</w:t>
      </w:r>
      <w:r w:rsidR="006057E1" w:rsidRPr="00AE2D26">
        <w:rPr>
          <w:rFonts w:ascii="ＭＳ 明朝" w:eastAsia="ＭＳ 明朝" w:hAnsi="ＭＳ 明朝" w:hint="eastAsia"/>
          <w:sz w:val="22"/>
        </w:rPr>
        <w:t>親育ち支援の</w:t>
      </w:r>
      <w:r w:rsidRPr="00623123">
        <w:rPr>
          <w:rFonts w:ascii="ＭＳ 明朝" w:eastAsia="ＭＳ 明朝" w:hAnsi="ＭＳ 明朝" w:hint="eastAsia"/>
          <w:sz w:val="22"/>
          <w:u w:val="single"/>
        </w:rPr>
        <w:t>専任職員を配置</w:t>
      </w:r>
      <w:r w:rsidR="00615C0C" w:rsidRPr="00CB5D04">
        <w:rPr>
          <w:rFonts w:ascii="ＭＳ 明朝" w:eastAsia="ＭＳ 明朝" w:hAnsi="ＭＳ 明朝" w:hint="eastAsia"/>
          <w:sz w:val="22"/>
        </w:rPr>
        <w:t>いただき</w:t>
      </w:r>
      <w:r w:rsidR="006057E1" w:rsidRPr="00CB5D04">
        <w:rPr>
          <w:rFonts w:ascii="ＭＳ 明朝" w:eastAsia="ＭＳ 明朝" w:hAnsi="ＭＳ 明朝" w:hint="eastAsia"/>
          <w:sz w:val="22"/>
        </w:rPr>
        <w:t>、</w:t>
      </w:r>
      <w:r w:rsidR="006057E1" w:rsidRPr="00623123">
        <w:rPr>
          <w:rFonts w:ascii="ＭＳ 明朝" w:eastAsia="ＭＳ 明朝" w:hAnsi="ＭＳ 明朝" w:hint="eastAsia"/>
          <w:sz w:val="22"/>
          <w:u w:val="single"/>
        </w:rPr>
        <w:t>かつ</w:t>
      </w:r>
      <w:r w:rsidR="00AE2D26" w:rsidRPr="00623123">
        <w:rPr>
          <w:rFonts w:ascii="ＭＳ 明朝" w:eastAsia="ＭＳ 明朝" w:hAnsi="ＭＳ 明朝" w:hint="eastAsia"/>
          <w:sz w:val="22"/>
          <w:u w:val="single"/>
        </w:rPr>
        <w:t>年間170回</w:t>
      </w:r>
      <w:r w:rsidR="006057E1" w:rsidRPr="00623123">
        <w:rPr>
          <w:rFonts w:ascii="ＭＳ 明朝" w:eastAsia="ＭＳ 明朝" w:hAnsi="ＭＳ 明朝"/>
          <w:sz w:val="22"/>
          <w:u w:val="single"/>
        </w:rPr>
        <w:t>以上</w:t>
      </w:r>
      <w:r w:rsidR="006057E1" w:rsidRPr="00CB5D04">
        <w:rPr>
          <w:rFonts w:ascii="ＭＳ 明朝" w:eastAsia="ＭＳ 明朝" w:hAnsi="ＭＳ 明朝"/>
          <w:sz w:val="22"/>
        </w:rPr>
        <w:t>親育ち支援</w:t>
      </w:r>
      <w:r w:rsidR="006057E1" w:rsidRPr="00AE2D26">
        <w:rPr>
          <w:rFonts w:ascii="ＭＳ 明朝" w:eastAsia="ＭＳ 明朝" w:hAnsi="ＭＳ 明朝" w:hint="eastAsia"/>
          <w:sz w:val="22"/>
        </w:rPr>
        <w:t>を実施</w:t>
      </w:r>
      <w:r w:rsidR="00615C0C" w:rsidRPr="00AE2D26">
        <w:rPr>
          <w:rFonts w:ascii="ＭＳ 明朝" w:eastAsia="ＭＳ 明朝" w:hAnsi="ＭＳ 明朝" w:hint="eastAsia"/>
          <w:sz w:val="22"/>
        </w:rPr>
        <w:t>いただく</w:t>
      </w:r>
      <w:r w:rsidR="006057E1" w:rsidRPr="00AE2D26">
        <w:rPr>
          <w:rFonts w:ascii="ＭＳ 明朝" w:eastAsia="ＭＳ 明朝" w:hAnsi="ＭＳ 明朝" w:hint="eastAsia"/>
          <w:sz w:val="22"/>
        </w:rPr>
        <w:t>場合に</w:t>
      </w:r>
      <w:r w:rsidR="007412BD" w:rsidRPr="00AE2D26">
        <w:rPr>
          <w:rFonts w:ascii="ＭＳ 明朝" w:eastAsia="ＭＳ 明朝" w:hAnsi="ＭＳ 明朝" w:hint="eastAsia"/>
          <w:sz w:val="22"/>
        </w:rPr>
        <w:t>加算。</w:t>
      </w:r>
    </w:p>
    <w:p w14:paraId="3C8A3F7C" w14:textId="77777777" w:rsidR="0037105F" w:rsidRPr="00AE2D26" w:rsidRDefault="0037105F" w:rsidP="00607A8F">
      <w:pPr>
        <w:jc w:val="left"/>
        <w:rPr>
          <w:rFonts w:ascii="ＭＳ 明朝" w:eastAsia="ＭＳ 明朝" w:hAnsi="ＭＳ 明朝"/>
          <w:sz w:val="22"/>
        </w:rPr>
      </w:pPr>
    </w:p>
    <w:p w14:paraId="7C423904" w14:textId="61D7FD6A" w:rsidR="00B55457" w:rsidRPr="00CB7C8B" w:rsidRDefault="00B55457" w:rsidP="00607A8F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CB7C8B">
        <w:rPr>
          <w:rFonts w:ascii="HG丸ｺﾞｼｯｸM-PRO" w:eastAsia="HG丸ｺﾞｼｯｸM-PRO" w:hAnsi="HG丸ｺﾞｼｯｸM-PRO" w:hint="eastAsia"/>
          <w:b/>
          <w:bCs/>
          <w:sz w:val="22"/>
        </w:rPr>
        <w:t>（３）補助対象経費</w:t>
      </w:r>
    </w:p>
    <w:p w14:paraId="5A0C6673" w14:textId="7B54F738" w:rsidR="00B55457" w:rsidRDefault="00B55457" w:rsidP="00607A8F">
      <w:pPr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 xml:space="preserve">　</w:t>
      </w:r>
      <w:r w:rsidR="00623123">
        <w:rPr>
          <w:rFonts w:ascii="ＭＳ 明朝" w:eastAsia="ＭＳ 明朝" w:hAnsi="ＭＳ 明朝" w:hint="eastAsia"/>
          <w:sz w:val="22"/>
        </w:rPr>
        <w:t xml:space="preserve">　　</w:t>
      </w:r>
      <w:r w:rsidRPr="00AE2D26">
        <w:rPr>
          <w:rFonts w:ascii="ＭＳ 明朝" w:eastAsia="ＭＳ 明朝" w:hAnsi="ＭＳ 明朝" w:hint="eastAsia"/>
          <w:sz w:val="22"/>
        </w:rPr>
        <w:t>①賃金、報酬、</w:t>
      </w:r>
      <w:r w:rsidR="001C7AFA" w:rsidRPr="00AE2D26">
        <w:rPr>
          <w:rFonts w:ascii="ＭＳ 明朝" w:eastAsia="ＭＳ 明朝" w:hAnsi="ＭＳ 明朝" w:hint="eastAsia"/>
          <w:sz w:val="22"/>
        </w:rPr>
        <w:t>②備品購入費、③</w:t>
      </w:r>
      <w:r w:rsidRPr="00AE2D26">
        <w:rPr>
          <w:rFonts w:ascii="ＭＳ 明朝" w:eastAsia="ＭＳ 明朝" w:hAnsi="ＭＳ 明朝" w:hint="eastAsia"/>
          <w:sz w:val="22"/>
        </w:rPr>
        <w:t>消耗品費、</w:t>
      </w:r>
      <w:r w:rsidR="001C7AFA" w:rsidRPr="00AE2D26">
        <w:rPr>
          <w:rFonts w:ascii="ＭＳ 明朝" w:eastAsia="ＭＳ 明朝" w:hAnsi="ＭＳ 明朝" w:hint="eastAsia"/>
          <w:sz w:val="22"/>
        </w:rPr>
        <w:t>④</w:t>
      </w:r>
      <w:r w:rsidRPr="00AE2D26">
        <w:rPr>
          <w:rFonts w:ascii="ＭＳ 明朝" w:eastAsia="ＭＳ 明朝" w:hAnsi="ＭＳ 明朝" w:hint="eastAsia"/>
          <w:sz w:val="22"/>
        </w:rPr>
        <w:t>印刷製本費、</w:t>
      </w:r>
      <w:r w:rsidR="001C7AFA" w:rsidRPr="00AE2D26">
        <w:rPr>
          <w:rFonts w:ascii="ＭＳ 明朝" w:eastAsia="ＭＳ 明朝" w:hAnsi="ＭＳ 明朝" w:hint="eastAsia"/>
          <w:sz w:val="22"/>
        </w:rPr>
        <w:t>⑤</w:t>
      </w:r>
      <w:r w:rsidRPr="00AE2D26">
        <w:rPr>
          <w:rFonts w:ascii="ＭＳ 明朝" w:eastAsia="ＭＳ 明朝" w:hAnsi="ＭＳ 明朝" w:hint="eastAsia"/>
          <w:sz w:val="22"/>
        </w:rPr>
        <w:t>通信運搬費</w:t>
      </w:r>
    </w:p>
    <w:p w14:paraId="49A5476E" w14:textId="77777777" w:rsidR="007C3184" w:rsidRPr="00AE2D26" w:rsidRDefault="007C3184" w:rsidP="00607A8F">
      <w:pPr>
        <w:jc w:val="left"/>
        <w:rPr>
          <w:rFonts w:ascii="ＭＳ 明朝" w:eastAsia="ＭＳ 明朝" w:hAnsi="ＭＳ 明朝" w:hint="eastAsia"/>
          <w:sz w:val="22"/>
        </w:rPr>
      </w:pPr>
    </w:p>
    <w:p w14:paraId="6FB50B35" w14:textId="77777777" w:rsidR="00B55457" w:rsidRPr="00AE2D26" w:rsidRDefault="00B55457" w:rsidP="00607A8F">
      <w:pPr>
        <w:jc w:val="left"/>
        <w:rPr>
          <w:rFonts w:ascii="ＭＳ 明朝" w:eastAsia="ＭＳ 明朝" w:hAnsi="ＭＳ 明朝"/>
          <w:sz w:val="22"/>
        </w:rPr>
      </w:pPr>
    </w:p>
    <w:p w14:paraId="39BBC6B7" w14:textId="6316D31A" w:rsidR="003A52E7" w:rsidRDefault="003A52E7" w:rsidP="003D1CA2">
      <w:pPr>
        <w:jc w:val="left"/>
        <w:rPr>
          <w:rFonts w:ascii="ＭＳ ゴシック" w:eastAsia="ＭＳ ゴシック" w:hAnsi="ＭＳ ゴシック"/>
          <w:sz w:val="22"/>
        </w:rPr>
      </w:pPr>
      <w:r w:rsidRPr="00AE2D26">
        <w:rPr>
          <w:rFonts w:ascii="ＭＳ ゴシック" w:eastAsia="ＭＳ ゴシック" w:hAnsi="ＭＳ ゴシック" w:hint="eastAsia"/>
          <w:sz w:val="22"/>
        </w:rPr>
        <w:lastRenderedPageBreak/>
        <w:t xml:space="preserve">５　</w:t>
      </w:r>
      <w:r w:rsidR="0042138E" w:rsidRPr="00AE2D26">
        <w:rPr>
          <w:rFonts w:ascii="ＭＳ ゴシック" w:eastAsia="ＭＳ ゴシック" w:hAnsi="ＭＳ ゴシック" w:hint="eastAsia"/>
          <w:sz w:val="22"/>
        </w:rPr>
        <w:t>留意事項</w:t>
      </w:r>
    </w:p>
    <w:p w14:paraId="0951D709" w14:textId="620D3734" w:rsidR="00623123" w:rsidRPr="00623123" w:rsidRDefault="00623123" w:rsidP="003D1CA2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（1）担当職員の配置</w:t>
      </w:r>
    </w:p>
    <w:p w14:paraId="71788422" w14:textId="0E2C18C1" w:rsidR="003A52E7" w:rsidRDefault="007C3184" w:rsidP="009E07C4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585686" w:rsidRPr="00CB5D04">
        <w:rPr>
          <w:rFonts w:ascii="ＭＳ 明朝" w:eastAsia="ＭＳ 明朝" w:hAnsi="ＭＳ 明朝" w:hint="eastAsia"/>
          <w:sz w:val="22"/>
        </w:rPr>
        <w:t>親育ち支援の担当</w:t>
      </w:r>
      <w:r w:rsidR="003A52E7" w:rsidRPr="00CB5D04">
        <w:rPr>
          <w:rFonts w:ascii="ＭＳ 明朝" w:eastAsia="ＭＳ 明朝" w:hAnsi="ＭＳ 明朝" w:hint="eastAsia"/>
          <w:sz w:val="22"/>
        </w:rPr>
        <w:t>職員</w:t>
      </w:r>
      <w:r w:rsidR="00B855D2" w:rsidRPr="00CB5D04">
        <w:rPr>
          <w:rFonts w:ascii="ＭＳ 明朝" w:eastAsia="ＭＳ 明朝" w:hAnsi="ＭＳ 明朝" w:hint="eastAsia"/>
          <w:sz w:val="22"/>
        </w:rPr>
        <w:t>（専任でなくても可）</w:t>
      </w:r>
      <w:r w:rsidR="003A52E7" w:rsidRPr="00623123">
        <w:rPr>
          <w:rFonts w:ascii="ＭＳ 明朝" w:eastAsia="ＭＳ 明朝" w:hAnsi="ＭＳ 明朝" w:hint="eastAsia"/>
          <w:sz w:val="22"/>
          <w:u w:val="single"/>
        </w:rPr>
        <w:t>１名以上</w:t>
      </w:r>
      <w:r w:rsidR="00615C0C" w:rsidRPr="00623123">
        <w:rPr>
          <w:rFonts w:ascii="ＭＳ 明朝" w:eastAsia="ＭＳ 明朝" w:hAnsi="ＭＳ 明朝" w:hint="eastAsia"/>
          <w:sz w:val="22"/>
          <w:u w:val="single"/>
        </w:rPr>
        <w:t>の</w:t>
      </w:r>
      <w:r w:rsidR="00164DE5" w:rsidRPr="00623123">
        <w:rPr>
          <w:rFonts w:ascii="ＭＳ 明朝" w:eastAsia="ＭＳ 明朝" w:hAnsi="ＭＳ 明朝" w:hint="eastAsia"/>
          <w:sz w:val="22"/>
          <w:u w:val="single"/>
        </w:rPr>
        <w:t>配置</w:t>
      </w:r>
      <w:r w:rsidR="00615C0C" w:rsidRPr="00AE2D26">
        <w:rPr>
          <w:rFonts w:ascii="ＭＳ 明朝" w:eastAsia="ＭＳ 明朝" w:hAnsi="ＭＳ 明朝" w:hint="eastAsia"/>
          <w:sz w:val="22"/>
        </w:rPr>
        <w:t>をお願いします</w:t>
      </w:r>
      <w:r w:rsidR="0042138E" w:rsidRPr="00AE2D26">
        <w:rPr>
          <w:rFonts w:ascii="ＭＳ 明朝" w:eastAsia="ＭＳ 明朝" w:hAnsi="ＭＳ 明朝" w:hint="eastAsia"/>
          <w:sz w:val="22"/>
        </w:rPr>
        <w:t>。</w:t>
      </w:r>
      <w:r w:rsidR="006D411C" w:rsidRPr="00AE2D26">
        <w:rPr>
          <w:rFonts w:ascii="ＭＳ 明朝" w:eastAsia="ＭＳ 明朝" w:hAnsi="ＭＳ 明朝" w:hint="eastAsia"/>
          <w:sz w:val="22"/>
        </w:rPr>
        <w:t>また、当該職員は副主任保育士等の保護者支援・子育て支援の経験が豊かな職員</w:t>
      </w:r>
      <w:r w:rsidR="00615C0C" w:rsidRPr="00AE2D26">
        <w:rPr>
          <w:rFonts w:ascii="ＭＳ 明朝" w:eastAsia="ＭＳ 明朝" w:hAnsi="ＭＳ 明朝" w:hint="eastAsia"/>
          <w:sz w:val="22"/>
        </w:rPr>
        <w:t>でお願いします</w:t>
      </w:r>
      <w:r w:rsidR="006D411C" w:rsidRPr="00AE2D26">
        <w:rPr>
          <w:rFonts w:ascii="ＭＳ 明朝" w:eastAsia="ＭＳ 明朝" w:hAnsi="ＭＳ 明朝" w:hint="eastAsia"/>
          <w:sz w:val="22"/>
        </w:rPr>
        <w:t>。</w:t>
      </w:r>
      <w:r w:rsidR="00B55457" w:rsidRPr="00AE2D26">
        <w:rPr>
          <w:rFonts w:ascii="ＭＳ 明朝" w:eastAsia="ＭＳ 明朝" w:hAnsi="ＭＳ 明朝" w:hint="eastAsia"/>
          <w:sz w:val="22"/>
        </w:rPr>
        <w:t>なお、</w:t>
      </w:r>
      <w:r w:rsidR="00B55457" w:rsidRPr="00CB5D04">
        <w:rPr>
          <w:rFonts w:ascii="ＭＳ 明朝" w:eastAsia="ＭＳ 明朝" w:hAnsi="ＭＳ 明朝" w:hint="eastAsia"/>
          <w:sz w:val="22"/>
        </w:rPr>
        <w:t>概ね</w:t>
      </w:r>
      <w:r w:rsidR="00B55457" w:rsidRPr="00623123">
        <w:rPr>
          <w:rFonts w:ascii="ＭＳ 明朝" w:eastAsia="ＭＳ 明朝" w:hAnsi="ＭＳ 明朝" w:hint="eastAsia"/>
          <w:sz w:val="22"/>
          <w:u w:val="single"/>
        </w:rPr>
        <w:t>保護者６人に対して職員１名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程度</w:t>
      </w:r>
      <w:r w:rsidR="00615C0C" w:rsidRPr="00CB5D04">
        <w:rPr>
          <w:rFonts w:ascii="ＭＳ 明朝" w:eastAsia="ＭＳ 明朝" w:hAnsi="ＭＳ 明朝" w:hint="eastAsia"/>
          <w:sz w:val="22"/>
        </w:rPr>
        <w:t>の</w:t>
      </w:r>
      <w:r w:rsidR="00C521E3" w:rsidRPr="00CB5D04">
        <w:rPr>
          <w:rFonts w:ascii="ＭＳ 明朝" w:eastAsia="ＭＳ 明朝" w:hAnsi="ＭＳ 明朝" w:hint="eastAsia"/>
          <w:sz w:val="22"/>
        </w:rPr>
        <w:t>配置</w:t>
      </w:r>
      <w:r w:rsidR="00615C0C" w:rsidRPr="00CB5D04">
        <w:rPr>
          <w:rFonts w:ascii="ＭＳ 明朝" w:eastAsia="ＭＳ 明朝" w:hAnsi="ＭＳ 明朝" w:hint="eastAsia"/>
          <w:sz w:val="22"/>
        </w:rPr>
        <w:t>をお願いします。</w:t>
      </w:r>
    </w:p>
    <w:p w14:paraId="74CBEBE8" w14:textId="77777777" w:rsidR="00CB7C8B" w:rsidRDefault="00CB7C8B" w:rsidP="009E07C4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12E2EEC9" w14:textId="65C4E760" w:rsidR="00623123" w:rsidRPr="00623123" w:rsidRDefault="00623123" w:rsidP="00623123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2</w:t>
      </w: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実施時間</w:t>
      </w:r>
    </w:p>
    <w:p w14:paraId="4E18DBB2" w14:textId="68297C35" w:rsidR="00623123" w:rsidRDefault="00623123" w:rsidP="009E07C4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原則１日</w:t>
      </w:r>
      <w:r w:rsidR="00513EF7" w:rsidRPr="00623123">
        <w:rPr>
          <w:rFonts w:ascii="ＭＳ 明朝" w:eastAsia="ＭＳ 明朝" w:hAnsi="ＭＳ 明朝" w:hint="eastAsia"/>
          <w:sz w:val="22"/>
          <w:u w:val="single"/>
        </w:rPr>
        <w:t>１時間</w:t>
      </w:r>
      <w:r w:rsidR="00C521E3" w:rsidRPr="00623123">
        <w:rPr>
          <w:rFonts w:ascii="ＭＳ 明朝" w:eastAsia="ＭＳ 明朝" w:hAnsi="ＭＳ 明朝" w:hint="eastAsia"/>
          <w:sz w:val="22"/>
          <w:u w:val="single"/>
        </w:rPr>
        <w:t>以上</w:t>
      </w:r>
      <w:r w:rsidR="00C521E3" w:rsidRPr="00AE2D26">
        <w:rPr>
          <w:rFonts w:ascii="ＭＳ 明朝" w:eastAsia="ＭＳ 明朝" w:hAnsi="ＭＳ 明朝" w:hint="eastAsia"/>
          <w:sz w:val="22"/>
        </w:rPr>
        <w:t>実施</w:t>
      </w:r>
      <w:r w:rsidR="00615C0C" w:rsidRPr="00AE2D26">
        <w:rPr>
          <w:rFonts w:ascii="ＭＳ 明朝" w:eastAsia="ＭＳ 明朝" w:hAnsi="ＭＳ 明朝" w:hint="eastAsia"/>
          <w:sz w:val="22"/>
        </w:rPr>
        <w:t>をお願いします</w:t>
      </w:r>
      <w:r w:rsidR="00C521E3" w:rsidRPr="00AE2D26">
        <w:rPr>
          <w:rFonts w:ascii="ＭＳ 明朝" w:eastAsia="ＭＳ 明朝" w:hAnsi="ＭＳ 明朝" w:hint="eastAsia"/>
          <w:sz w:val="22"/>
        </w:rPr>
        <w:t>。</w:t>
      </w:r>
    </w:p>
    <w:p w14:paraId="7531E1A3" w14:textId="77777777" w:rsidR="00623123" w:rsidRDefault="00513EF7" w:rsidP="00623123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ただし、</w:t>
      </w:r>
      <w:r w:rsidR="00B855D2" w:rsidRPr="00AE2D26">
        <w:rPr>
          <w:rFonts w:ascii="ＭＳ 明朝" w:eastAsia="ＭＳ 明朝" w:hAnsi="ＭＳ 明朝" w:hint="eastAsia"/>
          <w:sz w:val="22"/>
        </w:rPr>
        <w:t>実施が１時間に満たない場合であっても、例えば</w:t>
      </w:r>
      <w:r w:rsidRPr="00AE2D26">
        <w:rPr>
          <w:rFonts w:ascii="ＭＳ 明朝" w:eastAsia="ＭＳ 明朝" w:hAnsi="ＭＳ 明朝"/>
          <w:sz w:val="22"/>
        </w:rPr>
        <w:t>30分</w:t>
      </w:r>
      <w:r w:rsidR="00D359B0" w:rsidRPr="00AE2D26">
        <w:rPr>
          <w:rFonts w:ascii="ＭＳ 明朝" w:eastAsia="ＭＳ 明朝" w:hAnsi="ＭＳ 明朝" w:hint="eastAsia"/>
          <w:sz w:val="22"/>
        </w:rPr>
        <w:t>程度</w:t>
      </w:r>
      <w:r w:rsidRPr="00AE2D26">
        <w:rPr>
          <w:rFonts w:ascii="ＭＳ 明朝" w:eastAsia="ＭＳ 明朝" w:hAnsi="ＭＳ 明朝" w:hint="eastAsia"/>
          <w:sz w:val="22"/>
        </w:rPr>
        <w:t>の</w:t>
      </w:r>
      <w:r w:rsidR="00F23AA2">
        <w:rPr>
          <w:rFonts w:ascii="ＭＳ 明朝" w:eastAsia="ＭＳ 明朝" w:hAnsi="ＭＳ 明朝" w:hint="eastAsia"/>
          <w:sz w:val="22"/>
        </w:rPr>
        <w:t>親子通園</w:t>
      </w:r>
      <w:r w:rsidRPr="00AE2D26">
        <w:rPr>
          <w:rFonts w:ascii="ＭＳ 明朝" w:eastAsia="ＭＳ 明朝" w:hAnsi="ＭＳ 明朝" w:hint="eastAsia"/>
          <w:sz w:val="22"/>
        </w:rPr>
        <w:t>を２</w:t>
      </w:r>
      <w:r w:rsidR="00B855D2" w:rsidRPr="00AE2D26">
        <w:rPr>
          <w:rFonts w:ascii="ＭＳ 明朝" w:eastAsia="ＭＳ 明朝" w:hAnsi="ＭＳ 明朝" w:hint="eastAsia"/>
          <w:sz w:val="22"/>
        </w:rPr>
        <w:t>日に分けて</w:t>
      </w:r>
      <w:r w:rsidR="001C52D5" w:rsidRPr="00AE2D26">
        <w:rPr>
          <w:rFonts w:ascii="ＭＳ 明朝" w:eastAsia="ＭＳ 明朝" w:hAnsi="ＭＳ 明朝" w:hint="eastAsia"/>
          <w:sz w:val="22"/>
        </w:rPr>
        <w:t>実施</w:t>
      </w:r>
      <w:r w:rsidR="00615C0C" w:rsidRPr="00AE2D26">
        <w:rPr>
          <w:rFonts w:ascii="ＭＳ 明朝" w:eastAsia="ＭＳ 明朝" w:hAnsi="ＭＳ 明朝" w:hint="eastAsia"/>
          <w:sz w:val="22"/>
        </w:rPr>
        <w:t>いただく</w:t>
      </w:r>
      <w:r w:rsidR="00C521E3" w:rsidRPr="00AE2D26">
        <w:rPr>
          <w:rFonts w:ascii="ＭＳ 明朝" w:eastAsia="ＭＳ 明朝" w:hAnsi="ＭＳ 明朝" w:hint="eastAsia"/>
          <w:sz w:val="22"/>
        </w:rPr>
        <w:t>など、</w:t>
      </w:r>
      <w:r w:rsidR="00C521E3" w:rsidRPr="00CB5D04">
        <w:rPr>
          <w:rFonts w:ascii="ＭＳ 明朝" w:eastAsia="ＭＳ 明朝" w:hAnsi="ＭＳ 明朝" w:hint="eastAsia"/>
          <w:sz w:val="22"/>
        </w:rPr>
        <w:t>累計で</w:t>
      </w:r>
      <w:r w:rsidR="00D359B0" w:rsidRPr="00CB5D04">
        <w:rPr>
          <w:rFonts w:ascii="ＭＳ 明朝" w:eastAsia="ＭＳ 明朝" w:hAnsi="ＭＳ 明朝" w:hint="eastAsia"/>
          <w:sz w:val="22"/>
        </w:rPr>
        <w:t>１時間以上</w:t>
      </w:r>
      <w:r w:rsidR="00773253">
        <w:rPr>
          <w:rFonts w:ascii="ＭＳ 明朝" w:eastAsia="ＭＳ 明朝" w:hAnsi="ＭＳ 明朝" w:hint="eastAsia"/>
          <w:sz w:val="22"/>
        </w:rPr>
        <w:t>となった</w:t>
      </w:r>
      <w:r w:rsidR="00D359B0" w:rsidRPr="00CB5D04">
        <w:rPr>
          <w:rFonts w:ascii="ＭＳ 明朝" w:eastAsia="ＭＳ 明朝" w:hAnsi="ＭＳ 明朝" w:hint="eastAsia"/>
          <w:sz w:val="22"/>
        </w:rPr>
        <w:t>場合</w:t>
      </w:r>
      <w:r w:rsidR="00C521E3" w:rsidRPr="00CB5D04">
        <w:rPr>
          <w:rFonts w:ascii="ＭＳ 明朝" w:eastAsia="ＭＳ 明朝" w:hAnsi="ＭＳ 明朝" w:hint="eastAsia"/>
          <w:sz w:val="22"/>
        </w:rPr>
        <w:t>は</w:t>
      </w:r>
      <w:r w:rsidRPr="00CB5D04">
        <w:rPr>
          <w:rFonts w:ascii="ＭＳ 明朝" w:eastAsia="ＭＳ 明朝" w:hAnsi="ＭＳ 明朝" w:hint="eastAsia"/>
          <w:sz w:val="22"/>
        </w:rPr>
        <w:t>１</w:t>
      </w:r>
      <w:r w:rsidR="00D359B0" w:rsidRPr="00CB5D04">
        <w:rPr>
          <w:rFonts w:ascii="ＭＳ 明朝" w:eastAsia="ＭＳ 明朝" w:hAnsi="ＭＳ 明朝" w:hint="eastAsia"/>
          <w:sz w:val="22"/>
        </w:rPr>
        <w:t>回</w:t>
      </w:r>
      <w:r w:rsidRPr="00CB5D04">
        <w:rPr>
          <w:rFonts w:ascii="ＭＳ 明朝" w:eastAsia="ＭＳ 明朝" w:hAnsi="ＭＳ 明朝" w:hint="eastAsia"/>
          <w:sz w:val="22"/>
        </w:rPr>
        <w:t>分と</w:t>
      </w:r>
      <w:r w:rsidR="00D359B0" w:rsidRPr="00CB5D04">
        <w:rPr>
          <w:rFonts w:ascii="ＭＳ 明朝" w:eastAsia="ＭＳ 明朝" w:hAnsi="ＭＳ 明朝" w:hint="eastAsia"/>
          <w:sz w:val="22"/>
        </w:rPr>
        <w:t>して</w:t>
      </w:r>
      <w:r w:rsidRPr="00CB5D04">
        <w:rPr>
          <w:rFonts w:ascii="ＭＳ 明朝" w:eastAsia="ＭＳ 明朝" w:hAnsi="ＭＳ 明朝" w:hint="eastAsia"/>
          <w:sz w:val="22"/>
        </w:rPr>
        <w:t>カウント</w:t>
      </w:r>
      <w:r w:rsidR="00C521E3" w:rsidRPr="00CB5D04">
        <w:rPr>
          <w:rFonts w:ascii="ＭＳ 明朝" w:eastAsia="ＭＳ 明朝" w:hAnsi="ＭＳ 明朝" w:hint="eastAsia"/>
          <w:sz w:val="22"/>
        </w:rPr>
        <w:t>しても差し支え</w:t>
      </w:r>
      <w:r w:rsidR="00615C0C" w:rsidRPr="00AE2D26">
        <w:rPr>
          <w:rFonts w:ascii="ＭＳ 明朝" w:eastAsia="ＭＳ 明朝" w:hAnsi="ＭＳ 明朝" w:hint="eastAsia"/>
          <w:sz w:val="22"/>
        </w:rPr>
        <w:t>ありません</w:t>
      </w:r>
      <w:r w:rsidRPr="00AE2D26">
        <w:rPr>
          <w:rFonts w:ascii="ＭＳ 明朝" w:eastAsia="ＭＳ 明朝" w:hAnsi="ＭＳ 明朝" w:hint="eastAsia"/>
          <w:sz w:val="22"/>
        </w:rPr>
        <w:t>。</w:t>
      </w:r>
    </w:p>
    <w:p w14:paraId="6A0E2F7E" w14:textId="1A8ED945" w:rsidR="00513EF7" w:rsidRPr="00CB5D04" w:rsidRDefault="00B855D2" w:rsidP="00623123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なお、現に申し込みがあり、</w:t>
      </w:r>
      <w:r w:rsidR="00773253">
        <w:rPr>
          <w:rFonts w:ascii="ＭＳ 明朝" w:eastAsia="ＭＳ 明朝" w:hAnsi="ＭＳ 明朝" w:hint="eastAsia"/>
          <w:sz w:val="22"/>
        </w:rPr>
        <w:t>実施</w:t>
      </w:r>
      <w:r w:rsidRPr="00AE2D26">
        <w:rPr>
          <w:rFonts w:ascii="ＭＳ 明朝" w:eastAsia="ＭＳ 明朝" w:hAnsi="ＭＳ 明朝" w:hint="eastAsia"/>
          <w:sz w:val="22"/>
        </w:rPr>
        <w:t>に係る</w:t>
      </w:r>
      <w:r w:rsidR="00773253">
        <w:rPr>
          <w:rFonts w:ascii="ＭＳ 明朝" w:eastAsia="ＭＳ 明朝" w:hAnsi="ＭＳ 明朝" w:hint="eastAsia"/>
          <w:sz w:val="22"/>
        </w:rPr>
        <w:t>人員確保等の</w:t>
      </w:r>
      <w:r w:rsidR="00773253" w:rsidRPr="00623123">
        <w:rPr>
          <w:rFonts w:ascii="ＭＳ 明朝" w:eastAsia="ＭＳ 明朝" w:hAnsi="ＭＳ 明朝" w:hint="eastAsia"/>
          <w:sz w:val="22"/>
          <w:u w:val="single"/>
        </w:rPr>
        <w:t>準備</w:t>
      </w:r>
      <w:r w:rsidRPr="00623123">
        <w:rPr>
          <w:rFonts w:ascii="ＭＳ 明朝" w:eastAsia="ＭＳ 明朝" w:hAnsi="ＭＳ 明朝" w:hint="eastAsia"/>
          <w:sz w:val="22"/>
          <w:u w:val="single"/>
        </w:rPr>
        <w:t>を行って</w:t>
      </w:r>
      <w:r w:rsidR="00615C0C" w:rsidRPr="00623123">
        <w:rPr>
          <w:rFonts w:ascii="ＭＳ 明朝" w:eastAsia="ＭＳ 明朝" w:hAnsi="ＭＳ 明朝" w:hint="eastAsia"/>
          <w:sz w:val="22"/>
          <w:u w:val="single"/>
        </w:rPr>
        <w:t>いただいていた</w:t>
      </w:r>
      <w:r w:rsidRPr="00623123">
        <w:rPr>
          <w:rFonts w:ascii="ＭＳ 明朝" w:eastAsia="ＭＳ 明朝" w:hAnsi="ＭＳ 明朝" w:hint="eastAsia"/>
          <w:sz w:val="22"/>
          <w:u w:val="single"/>
        </w:rPr>
        <w:t>場合</w:t>
      </w:r>
      <w:r w:rsidR="00615C0C" w:rsidRPr="00623123">
        <w:rPr>
          <w:rFonts w:ascii="ＭＳ 明朝" w:eastAsia="ＭＳ 明朝" w:hAnsi="ＭＳ 明朝" w:hint="eastAsia"/>
          <w:sz w:val="22"/>
          <w:u w:val="single"/>
        </w:rPr>
        <w:t>に</w:t>
      </w:r>
      <w:r w:rsidR="00773253" w:rsidRPr="00623123">
        <w:rPr>
          <w:rFonts w:ascii="ＭＳ 明朝" w:eastAsia="ＭＳ 明朝" w:hAnsi="ＭＳ 明朝" w:hint="eastAsia"/>
          <w:sz w:val="22"/>
          <w:u w:val="single"/>
        </w:rPr>
        <w:t>限り</w:t>
      </w:r>
      <w:r w:rsidR="00615C0C" w:rsidRPr="00623123">
        <w:rPr>
          <w:rFonts w:ascii="ＭＳ 明朝" w:eastAsia="ＭＳ 明朝" w:hAnsi="ＭＳ 明朝" w:hint="eastAsia"/>
          <w:sz w:val="22"/>
          <w:u w:val="single"/>
        </w:rPr>
        <w:t>、</w:t>
      </w:r>
      <w:r w:rsidRPr="00623123">
        <w:rPr>
          <w:rFonts w:ascii="ＭＳ 明朝" w:eastAsia="ＭＳ 明朝" w:hAnsi="ＭＳ 明朝" w:hint="eastAsia"/>
          <w:sz w:val="22"/>
          <w:u w:val="single"/>
        </w:rPr>
        <w:t>キャンセルが生じた場合においても１回分としてカウント</w:t>
      </w:r>
      <w:r w:rsidRPr="00CB5D04">
        <w:rPr>
          <w:rFonts w:ascii="ＭＳ 明朝" w:eastAsia="ＭＳ 明朝" w:hAnsi="ＭＳ 明朝" w:hint="eastAsia"/>
          <w:sz w:val="22"/>
        </w:rPr>
        <w:t>しても差し支え</w:t>
      </w:r>
      <w:r w:rsidR="00615C0C" w:rsidRPr="00CB5D04">
        <w:rPr>
          <w:rFonts w:ascii="ＭＳ 明朝" w:eastAsia="ＭＳ 明朝" w:hAnsi="ＭＳ 明朝" w:hint="eastAsia"/>
          <w:sz w:val="22"/>
        </w:rPr>
        <w:t>ありません。</w:t>
      </w:r>
    </w:p>
    <w:p w14:paraId="47BF8F86" w14:textId="152C119C" w:rsidR="00F369D6" w:rsidRDefault="009522D6" w:rsidP="009E07C4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F369D6" w:rsidRPr="00AE2D26">
        <w:rPr>
          <w:rFonts w:ascii="ＭＳ 明朝" w:eastAsia="ＭＳ 明朝" w:hAnsi="ＭＳ 明朝" w:hint="eastAsia"/>
          <w:sz w:val="22"/>
        </w:rPr>
        <w:t>１日に午前、午後それぞれ</w:t>
      </w:r>
      <w:r w:rsidR="00E109B7">
        <w:rPr>
          <w:rFonts w:ascii="ＭＳ 明朝" w:eastAsia="ＭＳ 明朝" w:hAnsi="ＭＳ 明朝" w:hint="eastAsia"/>
          <w:sz w:val="22"/>
        </w:rPr>
        <w:t>親子通園</w:t>
      </w:r>
      <w:r w:rsidR="00F369D6" w:rsidRPr="00AE2D26">
        <w:rPr>
          <w:rFonts w:ascii="ＭＳ 明朝" w:eastAsia="ＭＳ 明朝" w:hAnsi="ＭＳ 明朝" w:hint="eastAsia"/>
          <w:sz w:val="22"/>
        </w:rPr>
        <w:t>を</w:t>
      </w:r>
      <w:r w:rsidR="00773253">
        <w:rPr>
          <w:rFonts w:ascii="ＭＳ 明朝" w:eastAsia="ＭＳ 明朝" w:hAnsi="ＭＳ 明朝" w:hint="eastAsia"/>
          <w:sz w:val="22"/>
        </w:rPr>
        <w:t>実施</w:t>
      </w:r>
      <w:r w:rsidR="00615C0C" w:rsidRPr="00AE2D26">
        <w:rPr>
          <w:rFonts w:ascii="ＭＳ 明朝" w:eastAsia="ＭＳ 明朝" w:hAnsi="ＭＳ 明朝" w:hint="eastAsia"/>
          <w:sz w:val="22"/>
        </w:rPr>
        <w:t>していただいた</w:t>
      </w:r>
      <w:r w:rsidR="00F369D6" w:rsidRPr="00AE2D26">
        <w:rPr>
          <w:rFonts w:ascii="ＭＳ 明朝" w:eastAsia="ＭＳ 明朝" w:hAnsi="ＭＳ 明朝" w:hint="eastAsia"/>
          <w:sz w:val="22"/>
        </w:rPr>
        <w:t>場合、２回分としてカウントして</w:t>
      </w:r>
      <w:r w:rsidR="00615C0C" w:rsidRPr="00AE2D26">
        <w:rPr>
          <w:rFonts w:ascii="ＭＳ 明朝" w:eastAsia="ＭＳ 明朝" w:hAnsi="ＭＳ 明朝" w:hint="eastAsia"/>
          <w:sz w:val="22"/>
        </w:rPr>
        <w:t>いただいて差し支えありません。</w:t>
      </w:r>
    </w:p>
    <w:p w14:paraId="1E2DFC64" w14:textId="77777777" w:rsidR="009522D6" w:rsidRDefault="009522D6" w:rsidP="009E07C4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8A627B0" w14:textId="053570BB" w:rsidR="009522D6" w:rsidRPr="00623123" w:rsidRDefault="009522D6" w:rsidP="009522D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3</w:t>
      </w:r>
      <w:r w:rsidRPr="00623123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事業内容</w:t>
      </w:r>
    </w:p>
    <w:p w14:paraId="32A302B8" w14:textId="16563A6C" w:rsidR="003A52E7" w:rsidRPr="00AE2D26" w:rsidRDefault="009522D6" w:rsidP="003A52E7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29337D" w:rsidRPr="00AE2D26">
        <w:rPr>
          <w:rFonts w:ascii="ＭＳ 明朝" w:eastAsia="ＭＳ 明朝" w:hAnsi="ＭＳ 明朝" w:hint="eastAsia"/>
          <w:sz w:val="22"/>
        </w:rPr>
        <w:t>実施</w:t>
      </w:r>
      <w:r w:rsidR="00615C0C" w:rsidRPr="00AE2D26">
        <w:rPr>
          <w:rFonts w:ascii="ＭＳ 明朝" w:eastAsia="ＭＳ 明朝" w:hAnsi="ＭＳ 明朝" w:hint="eastAsia"/>
          <w:sz w:val="22"/>
        </w:rPr>
        <w:t>に</w:t>
      </w:r>
      <w:r w:rsidR="0029337D" w:rsidRPr="00AE2D26">
        <w:rPr>
          <w:rFonts w:ascii="ＭＳ 明朝" w:eastAsia="ＭＳ 明朝" w:hAnsi="ＭＳ 明朝" w:hint="eastAsia"/>
          <w:sz w:val="22"/>
        </w:rPr>
        <w:t>当たっては、</w:t>
      </w:r>
      <w:r w:rsidR="003A52E7" w:rsidRPr="009522D6">
        <w:rPr>
          <w:rFonts w:ascii="ＭＳ 明朝" w:eastAsia="ＭＳ 明朝" w:hAnsi="ＭＳ 明朝" w:hint="eastAsia"/>
          <w:sz w:val="22"/>
          <w:u w:val="single"/>
        </w:rPr>
        <w:t>保護者が保育の様子から乳幼児との</w:t>
      </w:r>
      <w:r w:rsidR="00D30686" w:rsidRPr="009522D6">
        <w:rPr>
          <w:rFonts w:ascii="ＭＳ 明朝" w:eastAsia="ＭＳ 明朝" w:hAnsi="ＭＳ 明朝" w:hint="eastAsia"/>
          <w:sz w:val="22"/>
          <w:u w:val="single"/>
        </w:rPr>
        <w:t>関わり</w:t>
      </w:r>
      <w:r w:rsidR="003A52E7" w:rsidRPr="009522D6">
        <w:rPr>
          <w:rFonts w:ascii="ＭＳ 明朝" w:eastAsia="ＭＳ 明朝" w:hAnsi="ＭＳ 明朝" w:hint="eastAsia"/>
          <w:sz w:val="22"/>
          <w:u w:val="single"/>
        </w:rPr>
        <w:t>方や子育てに係るスキル</w:t>
      </w:r>
      <w:r w:rsidR="003A52E7" w:rsidRPr="00AE2D26">
        <w:rPr>
          <w:rFonts w:ascii="ＭＳ 明朝" w:eastAsia="ＭＳ 明朝" w:hAnsi="ＭＳ 明朝" w:hint="eastAsia"/>
          <w:sz w:val="22"/>
        </w:rPr>
        <w:t>（離乳食作りやトイレトレーニング等）を学べるよう工夫を行い、在宅育児中の悩みや疑問について、相談しやすい環境づくりに努め</w:t>
      </w:r>
      <w:r w:rsidR="00615C0C" w:rsidRPr="00AE2D26">
        <w:rPr>
          <w:rFonts w:ascii="ＭＳ 明朝" w:eastAsia="ＭＳ 明朝" w:hAnsi="ＭＳ 明朝" w:hint="eastAsia"/>
          <w:sz w:val="22"/>
        </w:rPr>
        <w:t>ていただきますようお願いします。</w:t>
      </w:r>
    </w:p>
    <w:p w14:paraId="09030E2A" w14:textId="77D3D5CE" w:rsidR="00513EF7" w:rsidRPr="00AE2D26" w:rsidRDefault="009522D6" w:rsidP="00185ABA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9F3654" w:rsidRPr="00AE2D26">
        <w:rPr>
          <w:rFonts w:ascii="ＭＳ 明朝" w:eastAsia="ＭＳ 明朝" w:hAnsi="ＭＳ 明朝" w:hint="eastAsia"/>
          <w:sz w:val="22"/>
        </w:rPr>
        <w:t>可能でしたら、</w:t>
      </w:r>
      <w:r w:rsidR="003A52E7" w:rsidRPr="009522D6">
        <w:rPr>
          <w:rFonts w:ascii="ＭＳ 明朝" w:eastAsia="ＭＳ 明朝" w:hAnsi="ＭＳ 明朝" w:hint="eastAsia"/>
          <w:sz w:val="22"/>
          <w:u w:val="single"/>
        </w:rPr>
        <w:t>保護者同士の交流</w:t>
      </w:r>
      <w:r w:rsidR="003A52E7" w:rsidRPr="00AE2D26">
        <w:rPr>
          <w:rFonts w:ascii="ＭＳ 明朝" w:eastAsia="ＭＳ 明朝" w:hAnsi="ＭＳ 明朝" w:hint="eastAsia"/>
          <w:sz w:val="22"/>
        </w:rPr>
        <w:t>など、仲間づくりの支援</w:t>
      </w:r>
      <w:r w:rsidR="009F3654" w:rsidRPr="00AE2D26">
        <w:rPr>
          <w:rFonts w:ascii="ＭＳ 明朝" w:eastAsia="ＭＳ 明朝" w:hAnsi="ＭＳ 明朝" w:hint="eastAsia"/>
          <w:sz w:val="22"/>
        </w:rPr>
        <w:t>の取組もお願いします。</w:t>
      </w:r>
    </w:p>
    <w:p w14:paraId="143E82EB" w14:textId="77777777" w:rsidR="00513EF7" w:rsidRPr="00AE2D26" w:rsidRDefault="00513EF7" w:rsidP="00513EF7">
      <w:pPr>
        <w:jc w:val="left"/>
        <w:rPr>
          <w:rFonts w:ascii="ＭＳ 明朝" w:eastAsia="ＭＳ 明朝" w:hAnsi="ＭＳ 明朝"/>
          <w:sz w:val="22"/>
        </w:rPr>
      </w:pPr>
    </w:p>
    <w:p w14:paraId="76342F8A" w14:textId="5C901123" w:rsidR="00513EF7" w:rsidRPr="00124D5F" w:rsidRDefault="00513EF7" w:rsidP="00513EF7">
      <w:pPr>
        <w:jc w:val="left"/>
        <w:rPr>
          <w:rFonts w:ascii="ＭＳ ゴシック" w:eastAsia="ＭＳ ゴシック" w:hAnsi="ＭＳ ゴシック"/>
          <w:sz w:val="22"/>
        </w:rPr>
      </w:pPr>
      <w:r w:rsidRPr="00124D5F">
        <w:rPr>
          <w:rFonts w:ascii="ＭＳ ゴシック" w:eastAsia="ＭＳ ゴシック" w:hAnsi="ＭＳ ゴシック" w:hint="eastAsia"/>
          <w:sz w:val="22"/>
        </w:rPr>
        <w:t>６　その他</w:t>
      </w:r>
    </w:p>
    <w:p w14:paraId="4DCB394C" w14:textId="72F90CA2" w:rsidR="00164DE5" w:rsidRPr="00AE2D26" w:rsidRDefault="00513EF7" w:rsidP="00164DE5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①</w:t>
      </w:r>
      <w:r w:rsidR="003A52E7" w:rsidRPr="00AE2D26">
        <w:rPr>
          <w:rFonts w:ascii="ＭＳ 明朝" w:eastAsia="ＭＳ 明朝" w:hAnsi="ＭＳ 明朝" w:hint="eastAsia"/>
          <w:sz w:val="22"/>
        </w:rPr>
        <w:t>市町村と連携し、支援が必要な家庭</w:t>
      </w:r>
      <w:r w:rsidR="00773253">
        <w:rPr>
          <w:rFonts w:ascii="ＭＳ 明朝" w:eastAsia="ＭＳ 明朝" w:hAnsi="ＭＳ 明朝" w:hint="eastAsia"/>
          <w:sz w:val="22"/>
        </w:rPr>
        <w:t>が</w:t>
      </w:r>
      <w:r w:rsidR="003A52E7" w:rsidRPr="00AE2D26">
        <w:rPr>
          <w:rFonts w:ascii="ＭＳ 明朝" w:eastAsia="ＭＳ 明朝" w:hAnsi="ＭＳ 明朝" w:hint="eastAsia"/>
          <w:sz w:val="22"/>
        </w:rPr>
        <w:t>、優先的に事業を利用</w:t>
      </w:r>
      <w:r w:rsidR="00773253">
        <w:rPr>
          <w:rFonts w:ascii="ＭＳ 明朝" w:eastAsia="ＭＳ 明朝" w:hAnsi="ＭＳ 明朝" w:hint="eastAsia"/>
          <w:sz w:val="22"/>
        </w:rPr>
        <w:t>できる</w:t>
      </w:r>
      <w:r w:rsidR="003A52E7" w:rsidRPr="00AE2D26">
        <w:rPr>
          <w:rFonts w:ascii="ＭＳ 明朝" w:eastAsia="ＭＳ 明朝" w:hAnsi="ＭＳ 明朝" w:hint="eastAsia"/>
          <w:sz w:val="22"/>
        </w:rPr>
        <w:t>ように努め</w:t>
      </w:r>
      <w:r w:rsidR="009F3654" w:rsidRPr="00AE2D26">
        <w:rPr>
          <w:rFonts w:ascii="ＭＳ 明朝" w:eastAsia="ＭＳ 明朝" w:hAnsi="ＭＳ 明朝" w:hint="eastAsia"/>
          <w:sz w:val="22"/>
        </w:rPr>
        <w:t>ていただくとともに</w:t>
      </w:r>
      <w:r w:rsidR="003A52E7" w:rsidRPr="00AE2D26">
        <w:rPr>
          <w:rFonts w:ascii="ＭＳ 明朝" w:eastAsia="ＭＳ 明朝" w:hAnsi="ＭＳ 明朝" w:hint="eastAsia"/>
          <w:sz w:val="22"/>
        </w:rPr>
        <w:t>、配慮が必要な家庭については市町村へ報告</w:t>
      </w:r>
      <w:r w:rsidR="009F3654" w:rsidRPr="00AE2D26">
        <w:rPr>
          <w:rFonts w:ascii="ＭＳ 明朝" w:eastAsia="ＭＳ 明朝" w:hAnsi="ＭＳ 明朝" w:hint="eastAsia"/>
          <w:sz w:val="22"/>
        </w:rPr>
        <w:t>いただき</w:t>
      </w:r>
      <w:r w:rsidR="00164DE5" w:rsidRPr="00AE2D26">
        <w:rPr>
          <w:rFonts w:ascii="ＭＳ 明朝" w:eastAsia="ＭＳ 明朝" w:hAnsi="ＭＳ 明朝" w:hint="eastAsia"/>
          <w:sz w:val="22"/>
        </w:rPr>
        <w:t>、</w:t>
      </w:r>
      <w:r w:rsidR="00773253">
        <w:rPr>
          <w:rFonts w:ascii="ＭＳ 明朝" w:eastAsia="ＭＳ 明朝" w:hAnsi="ＭＳ 明朝" w:hint="eastAsia"/>
          <w:sz w:val="22"/>
        </w:rPr>
        <w:t>ご</w:t>
      </w:r>
      <w:r w:rsidR="00164DE5" w:rsidRPr="00AE2D26">
        <w:rPr>
          <w:rFonts w:ascii="ＭＳ 明朝" w:eastAsia="ＭＳ 明朝" w:hAnsi="ＭＳ 明朝" w:hint="eastAsia"/>
          <w:sz w:val="22"/>
        </w:rPr>
        <w:t>協力</w:t>
      </w:r>
      <w:r w:rsidR="00773253">
        <w:rPr>
          <w:rFonts w:ascii="ＭＳ 明朝" w:eastAsia="ＭＳ 明朝" w:hAnsi="ＭＳ 明朝" w:hint="eastAsia"/>
          <w:sz w:val="22"/>
        </w:rPr>
        <w:t>ください</w:t>
      </w:r>
      <w:r w:rsidR="009F3654" w:rsidRPr="00AE2D26">
        <w:rPr>
          <w:rFonts w:ascii="ＭＳ 明朝" w:eastAsia="ＭＳ 明朝" w:hAnsi="ＭＳ 明朝" w:hint="eastAsia"/>
          <w:sz w:val="22"/>
        </w:rPr>
        <w:t>ますようお願いします。</w:t>
      </w:r>
    </w:p>
    <w:p w14:paraId="0A261265" w14:textId="6A495358" w:rsidR="00164DE5" w:rsidRPr="00AE2D26" w:rsidRDefault="00513EF7" w:rsidP="00164DE5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②</w:t>
      </w:r>
      <w:r w:rsidR="00164DE5" w:rsidRPr="00AE2D26">
        <w:rPr>
          <w:rFonts w:ascii="ＭＳ 明朝" w:eastAsia="ＭＳ 明朝" w:hAnsi="ＭＳ 明朝" w:hint="eastAsia"/>
          <w:sz w:val="22"/>
        </w:rPr>
        <w:t>事業の利用状況、効果や課題、利用者や保育者の声などについて情報収集を行</w:t>
      </w:r>
      <w:r w:rsidR="009F3654" w:rsidRPr="00AE2D26">
        <w:rPr>
          <w:rFonts w:ascii="ＭＳ 明朝" w:eastAsia="ＭＳ 明朝" w:hAnsi="ＭＳ 明朝" w:hint="eastAsia"/>
          <w:sz w:val="22"/>
        </w:rPr>
        <w:t>っていただき</w:t>
      </w:r>
      <w:r w:rsidR="00164DE5" w:rsidRPr="00AE2D26">
        <w:rPr>
          <w:rFonts w:ascii="ＭＳ 明朝" w:eastAsia="ＭＳ 明朝" w:hAnsi="ＭＳ 明朝" w:hint="eastAsia"/>
          <w:sz w:val="22"/>
        </w:rPr>
        <w:t>、京都府が定期的に</w:t>
      </w:r>
      <w:r w:rsidR="009F3654" w:rsidRPr="00AE2D26">
        <w:rPr>
          <w:rFonts w:ascii="ＭＳ 明朝" w:eastAsia="ＭＳ 明朝" w:hAnsi="ＭＳ 明朝" w:hint="eastAsia"/>
          <w:sz w:val="22"/>
        </w:rPr>
        <w:t>実施</w:t>
      </w:r>
      <w:r w:rsidR="00164DE5" w:rsidRPr="00AE2D26">
        <w:rPr>
          <w:rFonts w:ascii="ＭＳ 明朝" w:eastAsia="ＭＳ 明朝" w:hAnsi="ＭＳ 明朝" w:hint="eastAsia"/>
          <w:sz w:val="22"/>
        </w:rPr>
        <w:t>予定の本事業に係るアンケート調査</w:t>
      </w:r>
      <w:r w:rsidR="0042138E" w:rsidRPr="00AE2D26">
        <w:rPr>
          <w:rFonts w:ascii="ＭＳ 明朝" w:eastAsia="ＭＳ 明朝" w:hAnsi="ＭＳ 明朝" w:hint="eastAsia"/>
          <w:sz w:val="22"/>
        </w:rPr>
        <w:t>等</w:t>
      </w:r>
      <w:r w:rsidR="00164DE5" w:rsidRPr="00AE2D26">
        <w:rPr>
          <w:rFonts w:ascii="ＭＳ 明朝" w:eastAsia="ＭＳ 明朝" w:hAnsi="ＭＳ 明朝" w:hint="eastAsia"/>
          <w:sz w:val="22"/>
        </w:rPr>
        <w:t>へ積極的</w:t>
      </w:r>
      <w:r w:rsidR="009F3654" w:rsidRPr="00AE2D26">
        <w:rPr>
          <w:rFonts w:ascii="ＭＳ 明朝" w:eastAsia="ＭＳ 明朝" w:hAnsi="ＭＳ 明朝" w:hint="eastAsia"/>
          <w:sz w:val="22"/>
        </w:rPr>
        <w:t>に協力いただきますようお願いします。</w:t>
      </w:r>
    </w:p>
    <w:p w14:paraId="566D6108" w14:textId="626A935A" w:rsidR="00451BBB" w:rsidRPr="00AE2D26" w:rsidRDefault="00513EF7" w:rsidP="00180A6D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AE2D26">
        <w:rPr>
          <w:rFonts w:ascii="ＭＳ 明朝" w:eastAsia="ＭＳ 明朝" w:hAnsi="ＭＳ 明朝" w:hint="eastAsia"/>
          <w:sz w:val="22"/>
        </w:rPr>
        <w:t>③</w:t>
      </w:r>
      <w:r w:rsidRPr="00CB5D04">
        <w:rPr>
          <w:rFonts w:ascii="ＭＳ 明朝" w:eastAsia="ＭＳ 明朝" w:hAnsi="ＭＳ 明朝" w:hint="eastAsia"/>
          <w:sz w:val="22"/>
        </w:rPr>
        <w:t>利用料の徴収は園の判断により可能</w:t>
      </w:r>
      <w:r w:rsidR="00645342" w:rsidRPr="00AE2D26">
        <w:rPr>
          <w:rFonts w:ascii="ＭＳ 明朝" w:eastAsia="ＭＳ 明朝" w:hAnsi="ＭＳ 明朝" w:hint="eastAsia"/>
          <w:sz w:val="22"/>
        </w:rPr>
        <w:t>と</w:t>
      </w:r>
      <w:r w:rsidR="009F3654" w:rsidRPr="00AE2D26">
        <w:rPr>
          <w:rFonts w:ascii="ＭＳ 明朝" w:eastAsia="ＭＳ 明朝" w:hAnsi="ＭＳ 明朝" w:hint="eastAsia"/>
          <w:sz w:val="22"/>
        </w:rPr>
        <w:t>します</w:t>
      </w:r>
      <w:r w:rsidR="00645342" w:rsidRPr="00AE2D26">
        <w:rPr>
          <w:rFonts w:ascii="ＭＳ 明朝" w:eastAsia="ＭＳ 明朝" w:hAnsi="ＭＳ 明朝" w:hint="eastAsia"/>
          <w:sz w:val="22"/>
        </w:rPr>
        <w:t>。</w:t>
      </w:r>
      <w:r w:rsidR="00773253">
        <w:rPr>
          <w:rFonts w:ascii="ＭＳ 明朝" w:eastAsia="ＭＳ 明朝" w:hAnsi="ＭＳ 明朝" w:hint="eastAsia"/>
          <w:sz w:val="22"/>
        </w:rPr>
        <w:t>徴収する場合は</w:t>
      </w:r>
      <w:r w:rsidR="00645342" w:rsidRPr="00AE2D26">
        <w:rPr>
          <w:rFonts w:ascii="ＭＳ 明朝" w:eastAsia="ＭＳ 明朝" w:hAnsi="ＭＳ 明朝" w:hint="eastAsia"/>
          <w:sz w:val="22"/>
        </w:rPr>
        <w:t>、現行の一時預かり事業の平均負担額（１時間</w:t>
      </w:r>
      <w:r w:rsidR="00645342" w:rsidRPr="00AE2D26">
        <w:rPr>
          <w:rFonts w:ascii="ＭＳ 明朝" w:eastAsia="ＭＳ 明朝" w:hAnsi="ＭＳ 明朝"/>
          <w:sz w:val="22"/>
        </w:rPr>
        <w:t>300円～400円程度）を目安に設定</w:t>
      </w:r>
      <w:r w:rsidR="009F3654" w:rsidRPr="00AE2D26">
        <w:rPr>
          <w:rFonts w:ascii="ＭＳ 明朝" w:eastAsia="ＭＳ 明朝" w:hAnsi="ＭＳ 明朝" w:hint="eastAsia"/>
          <w:sz w:val="22"/>
        </w:rPr>
        <w:t>をお願いします。</w:t>
      </w:r>
      <w:r w:rsidR="00645342" w:rsidRPr="00AE2D26">
        <w:rPr>
          <w:rFonts w:ascii="ＭＳ 明朝" w:eastAsia="ＭＳ 明朝" w:hAnsi="ＭＳ 明朝" w:hint="eastAsia"/>
          <w:sz w:val="22"/>
        </w:rPr>
        <w:t>ただし、離乳食講座などに</w:t>
      </w:r>
      <w:r w:rsidR="00773253">
        <w:rPr>
          <w:rFonts w:ascii="ＭＳ 明朝" w:eastAsia="ＭＳ 明朝" w:hAnsi="ＭＳ 明朝" w:hint="eastAsia"/>
          <w:sz w:val="22"/>
        </w:rPr>
        <w:t>おける</w:t>
      </w:r>
      <w:r w:rsidR="00B855D2" w:rsidRPr="00AE2D26">
        <w:rPr>
          <w:rFonts w:ascii="ＭＳ 明朝" w:eastAsia="ＭＳ 明朝" w:hAnsi="ＭＳ 明朝" w:hint="eastAsia"/>
          <w:sz w:val="22"/>
        </w:rPr>
        <w:t>材料費等の</w:t>
      </w:r>
      <w:r w:rsidR="00645342" w:rsidRPr="00AE2D26">
        <w:rPr>
          <w:rFonts w:ascii="ＭＳ 明朝" w:eastAsia="ＭＳ 明朝" w:hAnsi="ＭＳ 明朝" w:hint="eastAsia"/>
          <w:sz w:val="22"/>
        </w:rPr>
        <w:t>実費徴収</w:t>
      </w:r>
      <w:r w:rsidR="009F3654" w:rsidRPr="00AE2D26">
        <w:rPr>
          <w:rFonts w:ascii="ＭＳ 明朝" w:eastAsia="ＭＳ 明朝" w:hAnsi="ＭＳ 明朝" w:hint="eastAsia"/>
          <w:sz w:val="22"/>
        </w:rPr>
        <w:t>を妨げるものではありません。</w:t>
      </w:r>
    </w:p>
    <w:sectPr w:rsidR="00451BBB" w:rsidRPr="00AE2D26" w:rsidSect="00CB5D04">
      <w:pgSz w:w="11906" w:h="16838" w:code="9"/>
      <w:pgMar w:top="1134" w:right="1247" w:bottom="964" w:left="124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E10FA" w14:textId="77777777" w:rsidR="00532D71" w:rsidRDefault="00532D71" w:rsidP="003D1CA2">
      <w:r>
        <w:separator/>
      </w:r>
    </w:p>
  </w:endnote>
  <w:endnote w:type="continuationSeparator" w:id="0">
    <w:p w14:paraId="4D6883A9" w14:textId="77777777" w:rsidR="00532D71" w:rsidRDefault="00532D71" w:rsidP="003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B505" w14:textId="77777777" w:rsidR="00532D71" w:rsidRDefault="00532D71" w:rsidP="003D1CA2">
      <w:r>
        <w:separator/>
      </w:r>
    </w:p>
  </w:footnote>
  <w:footnote w:type="continuationSeparator" w:id="0">
    <w:p w14:paraId="2DF70DE0" w14:textId="77777777" w:rsidR="00532D71" w:rsidRDefault="00532D71" w:rsidP="003D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90F6F"/>
    <w:multiLevelType w:val="hybridMultilevel"/>
    <w:tmpl w:val="A6F20AA8"/>
    <w:lvl w:ilvl="0" w:tplc="0FD27150">
      <w:start w:val="2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B9E5487"/>
    <w:multiLevelType w:val="hybridMultilevel"/>
    <w:tmpl w:val="55260EA2"/>
    <w:lvl w:ilvl="0" w:tplc="953EF714">
      <w:start w:val="2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030640380">
    <w:abstractNumId w:val="1"/>
  </w:num>
  <w:num w:numId="2" w16cid:durableId="11476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2E"/>
    <w:rsid w:val="000019ED"/>
    <w:rsid w:val="000658C2"/>
    <w:rsid w:val="00077DBF"/>
    <w:rsid w:val="000F1EEA"/>
    <w:rsid w:val="00124D5F"/>
    <w:rsid w:val="0014313F"/>
    <w:rsid w:val="00164DE5"/>
    <w:rsid w:val="00174DA9"/>
    <w:rsid w:val="001807B1"/>
    <w:rsid w:val="00180A6D"/>
    <w:rsid w:val="00185ABA"/>
    <w:rsid w:val="001C52D5"/>
    <w:rsid w:val="001C7AFA"/>
    <w:rsid w:val="001D08AB"/>
    <w:rsid w:val="001D10DD"/>
    <w:rsid w:val="002835AC"/>
    <w:rsid w:val="00283B0F"/>
    <w:rsid w:val="0029337D"/>
    <w:rsid w:val="002E21AC"/>
    <w:rsid w:val="003342CC"/>
    <w:rsid w:val="0037105F"/>
    <w:rsid w:val="00383EA7"/>
    <w:rsid w:val="003A52E7"/>
    <w:rsid w:val="003D1CA2"/>
    <w:rsid w:val="0042138E"/>
    <w:rsid w:val="004377F0"/>
    <w:rsid w:val="00451BBB"/>
    <w:rsid w:val="004C2785"/>
    <w:rsid w:val="00507DF3"/>
    <w:rsid w:val="00513EF7"/>
    <w:rsid w:val="00532D71"/>
    <w:rsid w:val="005421E3"/>
    <w:rsid w:val="00584F15"/>
    <w:rsid w:val="00585686"/>
    <w:rsid w:val="005C7085"/>
    <w:rsid w:val="006057E1"/>
    <w:rsid w:val="00607A8F"/>
    <w:rsid w:val="00615C0C"/>
    <w:rsid w:val="00623123"/>
    <w:rsid w:val="0064460F"/>
    <w:rsid w:val="00645342"/>
    <w:rsid w:val="006810D3"/>
    <w:rsid w:val="006C7131"/>
    <w:rsid w:val="006D411C"/>
    <w:rsid w:val="007411D0"/>
    <w:rsid w:val="007412BD"/>
    <w:rsid w:val="007663A2"/>
    <w:rsid w:val="00773253"/>
    <w:rsid w:val="007C3184"/>
    <w:rsid w:val="0082063F"/>
    <w:rsid w:val="00821881"/>
    <w:rsid w:val="008A2CB3"/>
    <w:rsid w:val="00912145"/>
    <w:rsid w:val="00932C73"/>
    <w:rsid w:val="009522D6"/>
    <w:rsid w:val="0095521B"/>
    <w:rsid w:val="00967CA6"/>
    <w:rsid w:val="009A7E4C"/>
    <w:rsid w:val="009E07C4"/>
    <w:rsid w:val="009F3654"/>
    <w:rsid w:val="00A7719F"/>
    <w:rsid w:val="00AD6945"/>
    <w:rsid w:val="00AE2D26"/>
    <w:rsid w:val="00B4117E"/>
    <w:rsid w:val="00B54130"/>
    <w:rsid w:val="00B55457"/>
    <w:rsid w:val="00B855D2"/>
    <w:rsid w:val="00BD42EF"/>
    <w:rsid w:val="00C2696F"/>
    <w:rsid w:val="00C521E3"/>
    <w:rsid w:val="00CB5D04"/>
    <w:rsid w:val="00CB7C8B"/>
    <w:rsid w:val="00D07892"/>
    <w:rsid w:val="00D30686"/>
    <w:rsid w:val="00D359B0"/>
    <w:rsid w:val="00D6484A"/>
    <w:rsid w:val="00D87396"/>
    <w:rsid w:val="00DC303F"/>
    <w:rsid w:val="00DD5143"/>
    <w:rsid w:val="00E109B7"/>
    <w:rsid w:val="00E22F89"/>
    <w:rsid w:val="00E56531"/>
    <w:rsid w:val="00EA672E"/>
    <w:rsid w:val="00EE1285"/>
    <w:rsid w:val="00EF57AC"/>
    <w:rsid w:val="00F23AA2"/>
    <w:rsid w:val="00F369D6"/>
    <w:rsid w:val="00FA0369"/>
    <w:rsid w:val="358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57D9D"/>
  <w15:chartTrackingRefBased/>
  <w15:docId w15:val="{412A9ED3-833F-4191-9F4C-FA83895E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CA2"/>
  </w:style>
  <w:style w:type="paragraph" w:styleId="a5">
    <w:name w:val="footer"/>
    <w:basedOn w:val="a"/>
    <w:link w:val="a6"/>
    <w:uiPriority w:val="99"/>
    <w:unhideWhenUsed/>
    <w:rsid w:val="003D1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CA2"/>
  </w:style>
  <w:style w:type="paragraph" w:styleId="a7">
    <w:name w:val="Balloon Text"/>
    <w:basedOn w:val="a"/>
    <w:link w:val="a8"/>
    <w:uiPriority w:val="99"/>
    <w:semiHidden/>
    <w:unhideWhenUsed/>
    <w:rsid w:val="0028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3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3B0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83B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3B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3B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3B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3B0F"/>
    <w:rPr>
      <w:b/>
      <w:bCs/>
    </w:rPr>
  </w:style>
  <w:style w:type="paragraph" w:styleId="af">
    <w:name w:val="Revision"/>
    <w:hidden/>
    <w:uiPriority w:val="99"/>
    <w:semiHidden/>
    <w:rsid w:val="000658C2"/>
  </w:style>
  <w:style w:type="table" w:styleId="af0">
    <w:name w:val="Table Grid"/>
    <w:basedOn w:val="a1"/>
    <w:uiPriority w:val="39"/>
    <w:rsid w:val="0068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13" ma:contentTypeDescription="新しいドキュメントを作成します。" ma:contentTypeScope="" ma:versionID="087929836aea673ca139439c3d5bbdad">
  <xsd:schema xmlns:xsd="http://www.w3.org/2001/XMLSchema" xmlns:xs="http://www.w3.org/2001/XMLSchema" xmlns:p="http://schemas.microsoft.com/office/2006/metadata/properties" xmlns:ns2="11189613-4063-4b33-9b5e-e643ec775273" xmlns:ns3="e8ad4d92-bc55-42b3-9061-5dcb131368f5" targetNamespace="http://schemas.microsoft.com/office/2006/metadata/properties" ma:root="true" ma:fieldsID="18ef253c843e8b468a3a6289d43241be" ns2:_="" ns3:_="">
    <xsd:import namespace="11189613-4063-4b33-9b5e-e643ec775273"/>
    <xsd:import namespace="e8ad4d92-bc55-42b3-9061-5dcb13136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412695-70da-4480-9c98-9f7101e49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d4d92-bc55-42b3-9061-5dcb131368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db6a79-2cf8-4d6e-9fa1-c0552d43aba2}" ma:internalName="TaxCatchAll" ma:showField="CatchAllData" ma:web="e8ad4d92-bc55-42b3-9061-5dcb13136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d4d92-bc55-42b3-9061-5dcb131368f5" xsi:nil="true"/>
    <lcf76f155ced4ddcb4097134ff3c332f xmlns="11189613-4063-4b33-9b5e-e643ec7752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CBB4-53F8-4ECD-A0BA-13D799E1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e8ad4d92-bc55-42b3-9061-5dcb13136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6E599-444A-4B4B-B24D-BEA477CBAA73}">
  <ds:schemaRefs>
    <ds:schemaRef ds:uri="http://schemas.microsoft.com/office/2006/metadata/properties"/>
    <ds:schemaRef ds:uri="http://schemas.microsoft.com/office/infopath/2007/PartnerControls"/>
    <ds:schemaRef ds:uri="e8ad4d92-bc55-42b3-9061-5dcb131368f5"/>
    <ds:schemaRef ds:uri="11189613-4063-4b33-9b5e-e643ec775273"/>
  </ds:schemaRefs>
</ds:datastoreItem>
</file>

<file path=customXml/itemProps3.xml><?xml version="1.0" encoding="utf-8"?>
<ds:datastoreItem xmlns:ds="http://schemas.openxmlformats.org/officeDocument/2006/customXml" ds:itemID="{C110B40D-FAAC-4F8C-88F8-B24F4A0CA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2A2DA-FE9C-4765-8518-859FAFB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茂樹</dc:creator>
  <cp:keywords/>
  <dc:description/>
  <cp:lastModifiedBy>khk 02</cp:lastModifiedBy>
  <cp:revision>20</cp:revision>
  <cp:lastPrinted>2025-06-05T04:55:00Z</cp:lastPrinted>
  <dcterms:created xsi:type="dcterms:W3CDTF">2025-02-19T05:46:00Z</dcterms:created>
  <dcterms:modified xsi:type="dcterms:W3CDTF">2025-06-05T04:56:00Z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0x010100C8E01CCCB742AD439B7284CFD7319525</vt:lpwstr>
  </property>
  <property fmtid="{D5CDD505-2E9C-101B-9397-08002B2CF9AE}" pid="3" name="MediaServiceImageTags">
    <vt:lpwstr/>
  </property>
</Properties>
</file>